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D9" w:rsidRDefault="00C8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en-IN"/>
        </w:rPr>
        <w:t>15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vertAlign w:val="superscript"/>
          <w:lang w:eastAsia="en-IN"/>
        </w:rPr>
        <w:t>th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en-IN"/>
        </w:rPr>
        <w:t xml:space="preserve"> June, 2020 </w:t>
      </w:r>
      <w:r w:rsidRPr="00C86C7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IN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IN"/>
        </w:rPr>
        <w:t>JESUS AND MARY SCHOOL AND COLLEGE           MODULE-4</w:t>
      </w:r>
    </w:p>
    <w:p w:rsidR="00D72CD9" w:rsidRDefault="00C8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IN"/>
        </w:rPr>
        <w:t>CLASS 8</w:t>
      </w:r>
    </w:p>
    <w:p w:rsidR="00D72CD9" w:rsidRDefault="00C8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IN"/>
        </w:rPr>
        <w:t>PHYSICS</w:t>
      </w:r>
    </w:p>
    <w:p w:rsidR="00D72CD9" w:rsidRDefault="00D72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  <w:lang w:eastAsia="en-IN"/>
        </w:rPr>
      </w:pPr>
    </w:p>
    <w:p w:rsidR="00D72CD9" w:rsidRDefault="00C86C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en-IN"/>
        </w:rPr>
        <w:t>CHAPTER: DENSITY</w:t>
      </w:r>
    </w:p>
    <w:p w:rsidR="00D72CD9" w:rsidRDefault="00D72C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2060"/>
          <w:sz w:val="16"/>
          <w:szCs w:val="16"/>
          <w:lang w:eastAsia="en-IN"/>
        </w:rPr>
      </w:pPr>
    </w:p>
    <w:p w:rsidR="00D72CD9" w:rsidRDefault="00C86C7A">
      <w:pPr>
        <w:pStyle w:val="Heading2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81358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Density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The density of material shows the denseness of that material in a specific given volume. A material’s density is defined as its </w:t>
      </w:r>
      <w:r>
        <w:rPr>
          <w:rStyle w:val="Strong"/>
          <w:i/>
          <w:iCs/>
          <w:color w:val="333333"/>
        </w:rPr>
        <w:t xml:space="preserve">mass per unit </w:t>
      </w:r>
      <w:r>
        <w:rPr>
          <w:rStyle w:val="Strong"/>
          <w:i/>
          <w:iCs/>
          <w:color w:val="333333"/>
        </w:rPr>
        <w:t>volume</w:t>
      </w:r>
      <w:r>
        <w:rPr>
          <w:color w:val="333333"/>
        </w:rPr>
        <w:t xml:space="preserve">. Density is essentially a measurement of how tightly matter is packed together. It is a unique physical property for a particular object. The principle of density was discovered by the Greek scientist Archimedes.  It is easy to calculate density if </w:t>
      </w:r>
      <w:r>
        <w:rPr>
          <w:color w:val="333333"/>
        </w:rPr>
        <w:t>you know the formula and understand its related units.</w:t>
      </w:r>
    </w:p>
    <w:p w:rsidR="00D72CD9" w:rsidRPr="00C86C7A" w:rsidRDefault="00D72C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10"/>
          <w:szCs w:val="16"/>
        </w:rPr>
      </w:pPr>
    </w:p>
    <w:p w:rsidR="00D72CD9" w:rsidRDefault="00C86C7A">
      <w:pPr>
        <w:pStyle w:val="Heading2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81358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How is Density Calculated?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rStyle w:val="Emphasis"/>
          <w:color w:val="333333"/>
        </w:rPr>
        <w:t>Mathematically, the density of an object is expressed as follows:</w:t>
      </w:r>
    </w:p>
    <w:p w:rsidR="00D72CD9" w:rsidRDefault="00D72CD9">
      <w:pPr>
        <w:spacing w:after="0"/>
        <w:jc w:val="both"/>
        <w:rPr>
          <w:rStyle w:val="mi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D72CD9" w:rsidRDefault="00C86C7A">
      <w:pPr>
        <w:spacing w:after="0"/>
        <w:jc w:val="both"/>
        <w:rPr>
          <w:rStyle w:val="mi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Style w:val="mi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Density </w:t>
      </w:r>
      <w:r>
        <w:rPr>
          <w:rStyle w:val="mo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= </w:t>
      </w:r>
      <w:r>
        <w:rPr>
          <w:rStyle w:val="mi"/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mass / volume</w:t>
      </w:r>
    </w:p>
    <w:p w:rsidR="00D72CD9" w:rsidRPr="00C86C7A" w:rsidRDefault="00D72CD9">
      <w:pPr>
        <w:spacing w:after="0"/>
        <w:jc w:val="both"/>
        <w:rPr>
          <w:rFonts w:ascii="Times New Roman" w:eastAsia="Times New Roman" w:hAnsi="Times New Roman" w:cs="Times New Roman"/>
          <w:sz w:val="4"/>
          <w:szCs w:val="16"/>
          <w:shd w:val="clear" w:color="auto" w:fill="FFFFFF"/>
        </w:rPr>
      </w:pPr>
    </w:p>
    <w:p w:rsidR="00D72CD9" w:rsidRDefault="00C86C7A">
      <w:pPr>
        <w:pStyle w:val="Heading2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81358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Unit of Density</w:t>
      </w:r>
    </w:p>
    <w:p w:rsidR="00D72CD9" w:rsidRDefault="00C86C7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Though SI unit of density is kg/m³, for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convenience we use g/cm³ for solids, g/ml for liquids and g/L for gases.</w:t>
      </w:r>
    </w:p>
    <w:p w:rsidR="00D72CD9" w:rsidRDefault="00C86C7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Density can be explained as the relationship between the mass of the substance and volume it takes up.</w:t>
      </w:r>
    </w:p>
    <w:p w:rsidR="00D72CD9" w:rsidRDefault="00C86C7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In a qualitative term, it shows how much heavy an object is at constant volume.</w:t>
      </w:r>
    </w:p>
    <w:p w:rsidR="00D72CD9" w:rsidRDefault="00C86C7A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Different substances have different density, which means for the same volume of different substances weigh differently.</w:t>
      </w:r>
    </w:p>
    <w:p w:rsidR="00D72CD9" w:rsidRPr="00C86C7A" w:rsidRDefault="00D72CD9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333333"/>
          <w:sz w:val="10"/>
          <w:szCs w:val="16"/>
        </w:rPr>
      </w:pPr>
    </w:p>
    <w:p w:rsidR="00D72CD9" w:rsidRDefault="00C86C7A">
      <w:pPr>
        <w:pStyle w:val="Heading2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81358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SI Unit of Density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Each substance has a specific density. Generally, the </w:t>
      </w:r>
      <w:hyperlink r:id="rId6" w:history="1">
        <w:r>
          <w:rPr>
            <w:rStyle w:val="Hyperlink"/>
            <w:color w:val="73AD21"/>
          </w:rPr>
          <w:t>densit</w:t>
        </w:r>
        <w:r>
          <w:rPr>
            <w:rStyle w:val="Hyperlink"/>
            <w:color w:val="73AD21"/>
          </w:rPr>
          <w:t>y of water</w:t>
        </w:r>
      </w:hyperlink>
      <w:r>
        <w:rPr>
          <w:color w:val="333333"/>
        </w:rPr>
        <w:t> (which is approximately about 1 gram/cubic centimetre) is taken as the standard value for calculating the density of substances. However, the SI unit of Density is measured using </w:t>
      </w:r>
      <w:r>
        <w:rPr>
          <w:rStyle w:val="Strong"/>
          <w:color w:val="333333"/>
        </w:rPr>
        <w:t>kilogram per cubic metre</w:t>
      </w:r>
      <w:r>
        <w:rPr>
          <w:color w:val="333333"/>
        </w:rPr>
        <w:t> (</w:t>
      </w:r>
      <w:r>
        <w:rPr>
          <w:rStyle w:val="Emphasis"/>
          <w:color w:val="333333"/>
        </w:rPr>
        <w:t>kg/m</w:t>
      </w:r>
      <w:r>
        <w:rPr>
          <w:rStyle w:val="Emphasis"/>
          <w:color w:val="333333"/>
          <w:vertAlign w:val="superscript"/>
        </w:rPr>
        <w:t>3</w:t>
      </w:r>
      <w:r>
        <w:rPr>
          <w:color w:val="333333"/>
        </w:rPr>
        <w:t>).</w:t>
      </w:r>
    </w:p>
    <w:p w:rsidR="00D72CD9" w:rsidRDefault="00C86C7A">
      <w:pPr>
        <w:pStyle w:val="Heading3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813588"/>
        </w:rPr>
      </w:pPr>
      <w:r>
        <w:rPr>
          <w:rFonts w:ascii="Times New Roman" w:eastAsia="Times New Roman" w:hAnsi="Times New Roman" w:cs="Times New Roman"/>
          <w:b/>
          <w:bCs/>
          <w:color w:val="C00000"/>
        </w:rPr>
        <w:t>Other Density Units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Talking </w:t>
      </w:r>
      <w:r>
        <w:rPr>
          <w:color w:val="333333"/>
        </w:rPr>
        <w:t>about other density units, metric tons and litre are also used even though they are not part of the SI. Some of the other units include:</w:t>
      </w:r>
    </w:p>
    <w:p w:rsidR="00D72CD9" w:rsidRDefault="00C86C7A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gram per millilitre (g/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mL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D72CD9" w:rsidRDefault="00C86C7A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kilogram per litre (kg/L)</w:t>
      </w:r>
    </w:p>
    <w:p w:rsidR="00D72CD9" w:rsidRDefault="00C86C7A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gram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per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cubic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centimetre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(g/cm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1 g/cm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= 1000 kg/m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</w:p>
    <w:p w:rsidR="00D72CD9" w:rsidRDefault="00C86C7A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kilogram pe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 cubic decimetre (kg/dm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In addition to this, in the CGS system density is measured in gram per cubic centimetre (g/cm</w:t>
      </w:r>
      <w:r>
        <w:rPr>
          <w:color w:val="333333"/>
          <w:vertAlign w:val="superscript"/>
        </w:rPr>
        <w:t>3</w:t>
      </w:r>
      <w:r>
        <w:rPr>
          <w:color w:val="333333"/>
        </w:rPr>
        <w:t>).</w:t>
      </w:r>
    </w:p>
    <w:p w:rsidR="00D72CD9" w:rsidRPr="00C86C7A" w:rsidRDefault="00D72C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eastAsia="Times New Roman"/>
          <w:b/>
          <w:bCs/>
          <w:color w:val="800080"/>
          <w:sz w:val="4"/>
          <w:szCs w:val="16"/>
        </w:rPr>
      </w:pP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rFonts w:eastAsia="Times New Roman"/>
          <w:b/>
          <w:bCs/>
          <w:color w:val="C00000"/>
        </w:rPr>
        <w:t>Applications of Density in Real Life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Many applications of density are there in our real-life like a few examples are in pipe </w:t>
      </w:r>
      <w:r>
        <w:rPr>
          <w:color w:val="333333"/>
        </w:rPr>
        <w:t>design, shipbuilding, helium balloons, weight distribution in the aeroplane and the fact that ice floats on water. </w:t>
      </w:r>
    </w:p>
    <w:p w:rsidR="00D72CD9" w:rsidRDefault="00C86C7A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knowledge of densities of two substances helps you in separation techniques. For example, separation of oil from water. Leakage of an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oil tank in the ocean then oil drops starts to float on the water due to their less density in the water.</w:t>
      </w:r>
    </w:p>
    <w:p w:rsidR="00D72CD9" w:rsidRDefault="00C86C7A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Another well-known application of density is determining whether an object will float on water or not. Floating of ships and diving of submarines are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due to their density difference.</w:t>
      </w:r>
    </w:p>
    <w:p w:rsidR="00D72CD9" w:rsidRDefault="00D72CD9">
      <w:pPr>
        <w:pStyle w:val="Heading2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16"/>
          <w:szCs w:val="16"/>
        </w:rPr>
      </w:pPr>
    </w:p>
    <w:p w:rsidR="00D72CD9" w:rsidRDefault="00C86C7A">
      <w:pPr>
        <w:pStyle w:val="Heading2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Solved Examples</w:t>
      </w:r>
    </w:p>
    <w:p w:rsidR="00D72CD9" w:rsidRDefault="00C86C7A">
      <w:pPr>
        <w:pStyle w:val="Heading3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b/>
          <w:bCs/>
          <w:color w:val="813588"/>
        </w:rPr>
      </w:pPr>
      <w:r>
        <w:rPr>
          <w:rFonts w:ascii="Times New Roman" w:eastAsia="Times New Roman" w:hAnsi="Times New Roman" w:cs="Times New Roman"/>
          <w:b/>
          <w:bCs/>
          <w:color w:val="C00000"/>
        </w:rPr>
        <w:t>Question 1: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rStyle w:val="Emphasis"/>
          <w:color w:val="333333"/>
        </w:rPr>
        <w:t>Take two boxes which have the same volume. Fill the first box with x balls and the second box with 6x balls. If the mass of each ball is the same, which box would weigh more?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rStyle w:val="Strong"/>
          <w:color w:val="333333"/>
        </w:rPr>
        <w:t>Solution: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The box </w:t>
      </w:r>
      <w:r>
        <w:rPr>
          <w:color w:val="333333"/>
        </w:rPr>
        <w:t>that has more balls has more mass per unit of volume. 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Here the first box contains x number of balls and the second box contains 6x number of balls. Since the number of balls in the second box is 6 times the first box, the second box would weigh more. This</w:t>
      </w:r>
      <w:r>
        <w:rPr>
          <w:color w:val="333333"/>
        </w:rPr>
        <w:t xml:space="preserve"> property of matter is called density.</w:t>
      </w:r>
    </w:p>
    <w:p w:rsidR="00D72CD9" w:rsidRDefault="00D72C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10"/>
          <w:szCs w:val="10"/>
        </w:rPr>
      </w:pPr>
    </w:p>
    <w:p w:rsidR="00D72CD9" w:rsidRDefault="00C86C7A">
      <w:pPr>
        <w:pStyle w:val="Heading3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813588"/>
        </w:rPr>
      </w:pPr>
      <w:r>
        <w:rPr>
          <w:rFonts w:ascii="Times New Roman" w:eastAsia="Times New Roman" w:hAnsi="Times New Roman" w:cs="Times New Roman"/>
          <w:b/>
          <w:bCs/>
          <w:color w:val="C00000"/>
        </w:rPr>
        <w:t>Question 2: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rStyle w:val="Emphasis"/>
          <w:color w:val="333333"/>
        </w:rPr>
        <w:t>Calculate the density of water if it has a mass of 1160 Kg and volume of 1m</w:t>
      </w:r>
      <w:r>
        <w:rPr>
          <w:rStyle w:val="Emphasis"/>
          <w:color w:val="333333"/>
          <w:vertAlign w:val="superscript"/>
        </w:rPr>
        <w:t>3</w:t>
      </w:r>
      <w:r>
        <w:rPr>
          <w:rStyle w:val="Emphasis"/>
          <w:color w:val="333333"/>
        </w:rPr>
        <w:t>?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b/>
          <w:bCs/>
          <w:color w:val="333333"/>
        </w:rPr>
        <w:t>Solution: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Given,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Mass = 1160 Kg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Volume = 1m</w:t>
      </w:r>
      <w:r>
        <w:rPr>
          <w:color w:val="333333"/>
          <w:vertAlign w:val="superscript"/>
        </w:rPr>
        <w:t>3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Density is given by the formula: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Density = Mass/Volume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vertAlign w:val="superscript"/>
        </w:rPr>
      </w:pPr>
      <w:r>
        <w:rPr>
          <w:color w:val="333333"/>
        </w:rPr>
        <w:t>ρ = 1160/1 = 1160 kg/m</w:t>
      </w:r>
      <w:r>
        <w:rPr>
          <w:color w:val="333333"/>
          <w:vertAlign w:val="superscript"/>
        </w:rPr>
        <w:t>3</w:t>
      </w:r>
    </w:p>
    <w:p w:rsidR="00D72CD9" w:rsidRDefault="00D72C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10"/>
          <w:szCs w:val="10"/>
        </w:rPr>
      </w:pPr>
    </w:p>
    <w:p w:rsidR="00D72CD9" w:rsidRDefault="00C86C7A">
      <w:pPr>
        <w:pStyle w:val="Heading3"/>
        <w:shd w:val="clear" w:color="auto" w:fill="FFFFFF"/>
        <w:spacing w:before="0" w:line="276" w:lineRule="auto"/>
        <w:jc w:val="both"/>
        <w:rPr>
          <w:rFonts w:ascii="Times New Roman" w:eastAsia="Times New Roman" w:hAnsi="Times New Roman" w:cs="Times New Roman"/>
          <w:color w:val="813588"/>
        </w:rPr>
      </w:pPr>
      <w:r>
        <w:rPr>
          <w:rFonts w:ascii="Times New Roman" w:eastAsia="Times New Roman" w:hAnsi="Times New Roman" w:cs="Times New Roman"/>
          <w:b/>
          <w:bCs/>
          <w:color w:val="C00000"/>
        </w:rPr>
        <w:t>Questions 3: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rStyle w:val="Emphasis"/>
          <w:color w:val="333333"/>
        </w:rPr>
        <w:t>If you find a shiny rock, a carbon allotrope with a volume of 0.042cm³ and a mass of 0.14 g, is it graphite or diamond? The density of graphite is 2.266 g/cm</w:t>
      </w:r>
      <w:r>
        <w:rPr>
          <w:rStyle w:val="Emphasis"/>
          <w:color w:val="333333"/>
          <w:vertAlign w:val="superscript"/>
        </w:rPr>
        <w:t>3</w:t>
      </w:r>
      <w:r>
        <w:rPr>
          <w:rStyle w:val="Emphasis"/>
          <w:color w:val="333333"/>
        </w:rPr>
        <w:t> and the density of diamond is 3.51g/cm</w:t>
      </w:r>
      <w:r>
        <w:rPr>
          <w:rStyle w:val="Emphasis"/>
          <w:color w:val="333333"/>
          <w:vertAlign w:val="superscript"/>
        </w:rPr>
        <w:t>3</w:t>
      </w:r>
      <w:r>
        <w:rPr>
          <w:rStyle w:val="Emphasis"/>
          <w:color w:val="333333"/>
        </w:rPr>
        <w:t>.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b/>
          <w:bCs/>
          <w:color w:val="333333"/>
        </w:rPr>
        <w:t>Solution: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Given,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Volume of the shiny rock =</w:t>
      </w:r>
      <w:r>
        <w:rPr>
          <w:color w:val="333333"/>
        </w:rPr>
        <w:t>0.042cm³ 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Mass of the shiny rock = 0.15 g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Density of graphite = 2.266 g/cm</w:t>
      </w:r>
      <w:r>
        <w:rPr>
          <w:color w:val="333333"/>
          <w:vertAlign w:val="superscript"/>
        </w:rPr>
        <w:t>3</w:t>
      </w:r>
      <w:r>
        <w:rPr>
          <w:color w:val="333333"/>
        </w:rPr>
        <w:t> 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Density of diamond = 3.51g/cm</w:t>
      </w:r>
      <w:r>
        <w:rPr>
          <w:color w:val="333333"/>
          <w:vertAlign w:val="superscript"/>
        </w:rPr>
        <w:t>3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Use the density equation to solve for m, mass of graphite and for the mass of a diamond.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i/>
          <w:iCs/>
          <w:color w:val="333333"/>
        </w:rPr>
        <w:t>ρ = m/V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i/>
          <w:iCs/>
          <w:color w:val="333333"/>
        </w:rPr>
        <w:t>m</w:t>
      </w:r>
      <w:r>
        <w:rPr>
          <w:color w:val="333333"/>
        </w:rPr>
        <w:t> = 2.266 g/cm³ x 0.042cm³ = 0.0951g for graphite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i/>
          <w:iCs/>
          <w:color w:val="333333"/>
        </w:rPr>
        <w:t>m</w:t>
      </w:r>
      <w:r>
        <w:rPr>
          <w:color w:val="333333"/>
        </w:rPr>
        <w:t> = 3.51g/cm</w:t>
      </w:r>
      <w:r>
        <w:rPr>
          <w:color w:val="333333"/>
          <w:vertAlign w:val="superscript"/>
        </w:rPr>
        <w:t>3 </w:t>
      </w:r>
      <w:r>
        <w:rPr>
          <w:color w:val="333333"/>
        </w:rPr>
        <w:t>x 0.042cm³ = 0.1474 g for diamond</w:t>
      </w:r>
    </w:p>
    <w:p w:rsidR="00D72CD9" w:rsidRDefault="00C86C7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>
        <w:rPr>
          <w:color w:val="333333"/>
        </w:rPr>
        <w:t>The mass of the shiny rock you found is identical with the mass of diamond.</w:t>
      </w:r>
    </w:p>
    <w:p w:rsidR="00D72CD9" w:rsidRDefault="00D72CD9">
      <w:pPr>
        <w:rPr>
          <w:rFonts w:ascii="Times New Roman" w:hAnsi="Times New Roman" w:cs="Times New Roman"/>
          <w:color w:val="333333"/>
          <w:sz w:val="2"/>
          <w:szCs w:val="2"/>
        </w:rPr>
      </w:pPr>
    </w:p>
    <w:p w:rsidR="00D72CD9" w:rsidRDefault="00C86C7A">
      <w:pPr>
        <w:jc w:val="center"/>
        <w:rPr>
          <w:rFonts w:ascii="Times New Roman" w:hAnsi="Times New Roman" w:cs="Times New Roman"/>
          <w:b/>
          <w:iCs/>
          <w:color w:val="C00000"/>
          <w:sz w:val="24"/>
          <w:szCs w:val="24"/>
          <w:u w:val="single"/>
        </w:rPr>
      </w:pPr>
      <w:r>
        <w:rPr>
          <w:rStyle w:val="Emphasis"/>
          <w:rFonts w:ascii="Times New Roman" w:hAnsi="Times New Roman" w:cs="Times New Roman"/>
          <w:b/>
          <w:i w:val="0"/>
          <w:color w:val="C00000"/>
          <w:sz w:val="24"/>
          <w:szCs w:val="24"/>
          <w:u w:val="single"/>
        </w:rPr>
        <w:t>WORKSHEET 4</w:t>
      </w:r>
    </w:p>
    <w:p w:rsidR="00D72CD9" w:rsidRDefault="00D72CD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 w:val="6"/>
          <w:szCs w:val="6"/>
        </w:rPr>
      </w:pPr>
    </w:p>
    <w:p w:rsidR="00D72CD9" w:rsidRDefault="00C86C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 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What is density?</w:t>
      </w:r>
    </w:p>
    <w:p w:rsidR="00D72CD9" w:rsidRDefault="00C86C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 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What is its SI unit?</w:t>
      </w:r>
    </w:p>
    <w:p w:rsidR="00D72CD9" w:rsidRDefault="00C86C7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Q 3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What is its CGS unit?</w:t>
      </w:r>
    </w:p>
    <w:p w:rsidR="00D72CD9" w:rsidRDefault="00C86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Q4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Give a relation between SI unit and CGS </w:t>
      </w:r>
      <w:r>
        <w:rPr>
          <w:rFonts w:ascii="Times New Roman" w:hAnsi="Times New Roman" w:cs="Times New Roman"/>
          <w:sz w:val="24"/>
          <w:szCs w:val="24"/>
        </w:rPr>
        <w:t>unit of density.</w:t>
      </w:r>
    </w:p>
    <w:p w:rsidR="00D72CD9" w:rsidRDefault="00C86C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>Write two applications of density in real life.</w:t>
      </w:r>
    </w:p>
    <w:p w:rsidR="00D72CD9" w:rsidRDefault="00D72CD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72CD9" w:rsidRDefault="00C86C7A">
      <w:pPr>
        <w:spacing w:after="120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  <w:t>Note</w:t>
      </w:r>
      <w:proofErr w:type="gramStart"/>
      <w:r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  <w:t>:-</w:t>
      </w:r>
      <w:proofErr w:type="gramEnd"/>
      <w:r>
        <w:rPr>
          <w:rStyle w:val="Strong"/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  <w:r>
        <w:rPr>
          <w:rStyle w:val="Strong"/>
          <w:rFonts w:ascii="Times New Roman" w:hAnsi="Times New Roman" w:cs="Times New Roman"/>
          <w:color w:val="C00000"/>
          <w:sz w:val="24"/>
          <w:szCs w:val="24"/>
        </w:rPr>
        <w:t xml:space="preserve"> Please do this work in your copies which will be checked when the school reopens.</w:t>
      </w:r>
      <w:r>
        <w:rPr>
          <w:rStyle w:val="Strong"/>
          <w:rFonts w:ascii="Times New Roman" w:hAnsi="Times New Roman" w:cs="Times New Roman"/>
          <w:color w:val="C00000"/>
          <w:sz w:val="24"/>
          <w:szCs w:val="24"/>
          <w:lang w:val="en-US"/>
        </w:rPr>
        <w:tab/>
      </w:r>
      <w:r>
        <w:rPr>
          <w:rStyle w:val="Strong"/>
          <w:rFonts w:ascii="Times New Roman" w:hAnsi="Times New Roman" w:cs="Times New Roman"/>
          <w:color w:val="C00000"/>
          <w:sz w:val="24"/>
          <w:szCs w:val="24"/>
          <w:lang w:val="en-US"/>
        </w:rPr>
        <w:tab/>
      </w:r>
      <w:bookmarkStart w:id="0" w:name="_GoBack"/>
      <w:bookmarkEnd w:id="0"/>
      <w:r>
        <w:rPr>
          <w:rStyle w:val="Strong"/>
          <w:rFonts w:ascii="Times New Roman" w:hAnsi="Times New Roman" w:cs="Times New Roman"/>
          <w:color w:val="C00000"/>
          <w:sz w:val="24"/>
          <w:szCs w:val="24"/>
        </w:rPr>
        <w:t>Please consider this important.</w:t>
      </w:r>
    </w:p>
    <w:p w:rsidR="00D72CD9" w:rsidRDefault="00C86C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</w:t>
      </w:r>
      <w:r>
        <w:rPr>
          <w:rFonts w:ascii="Times New Roman" w:hAnsi="Times New Roman" w:cs="Times New Roman"/>
          <w:sz w:val="24"/>
          <w:szCs w:val="24"/>
          <w:lang w:val="en-US"/>
        </w:rPr>
        <w:t>***********</w:t>
      </w:r>
      <w:r>
        <w:rPr>
          <w:rFonts w:ascii="Times New Roman" w:hAnsi="Times New Roman" w:cs="Times New Roman"/>
          <w:sz w:val="24"/>
          <w:szCs w:val="24"/>
        </w:rPr>
        <w:t>*****************</w:t>
      </w:r>
    </w:p>
    <w:sectPr w:rsidR="00D72CD9" w:rsidSect="00D72CD9">
      <w:pgSz w:w="11906" w:h="16838"/>
      <w:pgMar w:top="851" w:right="1021" w:bottom="79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3D13"/>
    <w:multiLevelType w:val="multilevel"/>
    <w:tmpl w:val="0EB13D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6436B2D"/>
    <w:multiLevelType w:val="multilevel"/>
    <w:tmpl w:val="36436B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4EB07E35"/>
    <w:multiLevelType w:val="multilevel"/>
    <w:tmpl w:val="4EB07E3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FB74D00"/>
    <w:multiLevelType w:val="multilevel"/>
    <w:tmpl w:val="5FB74D0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841FC9"/>
    <w:rsid w:val="000B78DE"/>
    <w:rsid w:val="000E0D34"/>
    <w:rsid w:val="00180BF8"/>
    <w:rsid w:val="0020039D"/>
    <w:rsid w:val="00230E30"/>
    <w:rsid w:val="00247238"/>
    <w:rsid w:val="00382B5C"/>
    <w:rsid w:val="00507F33"/>
    <w:rsid w:val="00527F35"/>
    <w:rsid w:val="005D2A85"/>
    <w:rsid w:val="005E333C"/>
    <w:rsid w:val="00684EFD"/>
    <w:rsid w:val="0071413E"/>
    <w:rsid w:val="00841FC9"/>
    <w:rsid w:val="008D5866"/>
    <w:rsid w:val="008E018D"/>
    <w:rsid w:val="00997CFD"/>
    <w:rsid w:val="009D1789"/>
    <w:rsid w:val="00AD70A4"/>
    <w:rsid w:val="00BC0127"/>
    <w:rsid w:val="00C528E1"/>
    <w:rsid w:val="00C86C7A"/>
    <w:rsid w:val="00CB1B0D"/>
    <w:rsid w:val="00CD5800"/>
    <w:rsid w:val="00CD640C"/>
    <w:rsid w:val="00D72CD9"/>
    <w:rsid w:val="00D82FD6"/>
    <w:rsid w:val="00DD4E9E"/>
    <w:rsid w:val="00DD5878"/>
    <w:rsid w:val="00E24B68"/>
    <w:rsid w:val="00E760DA"/>
    <w:rsid w:val="00E93ACA"/>
    <w:rsid w:val="55DC1600"/>
    <w:rsid w:val="69417F10"/>
    <w:rsid w:val="6D091385"/>
    <w:rsid w:val="77CD7EBA"/>
    <w:rsid w:val="7E09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D9"/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CD9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CD9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2C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72CD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72CD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72CD9"/>
    <w:rPr>
      <w:b/>
      <w:bCs/>
    </w:rPr>
  </w:style>
  <w:style w:type="character" w:customStyle="1" w:styleId="IntenseReference1">
    <w:name w:val="Intense Reference1"/>
    <w:basedOn w:val="DefaultParagraphFont"/>
    <w:uiPriority w:val="32"/>
    <w:qFormat/>
    <w:rsid w:val="00D72CD9"/>
    <w:rPr>
      <w:b/>
      <w:bCs/>
      <w:smallCaps/>
      <w:color w:val="4F81BD" w:themeColor="accent1"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C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72CD9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mi">
    <w:name w:val="mi"/>
    <w:basedOn w:val="DefaultParagraphFont"/>
    <w:rsid w:val="00D72CD9"/>
  </w:style>
  <w:style w:type="character" w:customStyle="1" w:styleId="mo">
    <w:name w:val="mo"/>
    <w:basedOn w:val="DefaultParagraphFont"/>
    <w:rsid w:val="00D72C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jus.com/physics/density-of-wa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8.1</cp:lastModifiedBy>
  <cp:revision>3</cp:revision>
  <dcterms:created xsi:type="dcterms:W3CDTF">2020-06-11T13:30:00Z</dcterms:created>
  <dcterms:modified xsi:type="dcterms:W3CDTF">2020-06-12T02:41:00Z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1033-11.2.0.9327</vt:lpwstr>
  </property>
</Properties>
</file>