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35" w:rsidRPr="00192D1D" w:rsidRDefault="00DA5ABA" w:rsidP="0072346B">
      <w:pPr>
        <w:pStyle w:val="Heading2"/>
        <w:spacing w:before="0" w:line="360" w:lineRule="auto"/>
        <w:jc w:val="center"/>
        <w:rPr>
          <w:rFonts w:ascii="Times New Roman" w:hAnsi="Times New Roman" w:cs="Times New Roman"/>
          <w:b/>
          <w:bCs/>
          <w:color w:val="FF0000"/>
          <w:sz w:val="24"/>
          <w:szCs w:val="24"/>
        </w:rPr>
      </w:pPr>
      <w:r w:rsidRPr="00192D1D">
        <w:rPr>
          <w:rFonts w:ascii="Times New Roman" w:hAnsi="Times New Roman" w:cs="Times New Roman"/>
          <w:b/>
          <w:bCs/>
          <w:color w:val="FF0000"/>
          <w:sz w:val="24"/>
          <w:szCs w:val="24"/>
        </w:rPr>
        <w:t>25</w:t>
      </w:r>
      <w:r w:rsidRPr="00192D1D">
        <w:rPr>
          <w:rFonts w:ascii="Times New Roman" w:hAnsi="Times New Roman" w:cs="Times New Roman"/>
          <w:b/>
          <w:bCs/>
          <w:color w:val="FF0000"/>
          <w:sz w:val="24"/>
          <w:szCs w:val="24"/>
          <w:vertAlign w:val="superscript"/>
        </w:rPr>
        <w:t>th</w:t>
      </w:r>
      <w:r w:rsidRPr="00192D1D">
        <w:rPr>
          <w:rFonts w:ascii="Times New Roman" w:hAnsi="Times New Roman" w:cs="Times New Roman"/>
          <w:b/>
          <w:bCs/>
          <w:color w:val="FF0000"/>
          <w:sz w:val="24"/>
          <w:szCs w:val="24"/>
        </w:rPr>
        <w:t>May,</w:t>
      </w:r>
      <w:r w:rsidR="0072346B">
        <w:rPr>
          <w:rFonts w:ascii="Times New Roman" w:hAnsi="Times New Roman" w:cs="Times New Roman"/>
          <w:b/>
          <w:bCs/>
          <w:color w:val="FF0000"/>
          <w:sz w:val="24"/>
          <w:szCs w:val="24"/>
        </w:rPr>
        <w:t xml:space="preserve"> </w:t>
      </w:r>
      <w:r w:rsidRPr="00192D1D">
        <w:rPr>
          <w:rFonts w:ascii="Times New Roman" w:hAnsi="Times New Roman" w:cs="Times New Roman"/>
          <w:b/>
          <w:bCs/>
          <w:color w:val="FF0000"/>
          <w:sz w:val="24"/>
          <w:szCs w:val="24"/>
        </w:rPr>
        <w:t xml:space="preserve">2020 </w:t>
      </w:r>
      <w:r w:rsidRPr="00192D1D">
        <w:rPr>
          <w:rFonts w:ascii="Times New Roman" w:hAnsi="Times New Roman" w:cs="Times New Roman"/>
          <w:b/>
          <w:bCs/>
          <w:color w:val="FF0000"/>
          <w:sz w:val="24"/>
          <w:szCs w:val="24"/>
        </w:rPr>
        <w:tab/>
      </w:r>
      <w:r w:rsidRPr="0072346B">
        <w:rPr>
          <w:rFonts w:ascii="Times New Roman" w:hAnsi="Times New Roman" w:cs="Times New Roman"/>
          <w:b/>
          <w:bCs/>
          <w:color w:val="auto"/>
          <w:sz w:val="24"/>
          <w:szCs w:val="24"/>
        </w:rPr>
        <w:t>J</w:t>
      </w:r>
      <w:r w:rsidR="0072346B">
        <w:rPr>
          <w:rFonts w:ascii="Times New Roman" w:hAnsi="Times New Roman" w:cs="Times New Roman"/>
          <w:b/>
          <w:bCs/>
          <w:color w:val="auto"/>
          <w:sz w:val="24"/>
          <w:szCs w:val="24"/>
        </w:rPr>
        <w:t>ESUS AND MARY SCHOOL AND COLLEGE</w:t>
      </w:r>
      <w:r w:rsidRPr="00192D1D">
        <w:rPr>
          <w:rFonts w:ascii="Times New Roman" w:hAnsi="Times New Roman" w:cs="Times New Roman"/>
          <w:b/>
          <w:bCs/>
          <w:color w:val="FF0000"/>
          <w:sz w:val="24"/>
          <w:szCs w:val="24"/>
        </w:rPr>
        <w:tab/>
      </w:r>
      <w:r w:rsidR="0072346B">
        <w:rPr>
          <w:rFonts w:ascii="Times New Roman" w:hAnsi="Times New Roman" w:cs="Times New Roman"/>
          <w:b/>
          <w:bCs/>
          <w:color w:val="FF0000"/>
          <w:sz w:val="24"/>
          <w:szCs w:val="24"/>
        </w:rPr>
        <w:tab/>
      </w:r>
      <w:r w:rsidRPr="00192D1D">
        <w:rPr>
          <w:rFonts w:ascii="Times New Roman" w:hAnsi="Times New Roman" w:cs="Times New Roman"/>
          <w:b/>
          <w:bCs/>
          <w:color w:val="FF0000"/>
          <w:sz w:val="24"/>
          <w:szCs w:val="24"/>
        </w:rPr>
        <w:t>Module 2</w:t>
      </w:r>
    </w:p>
    <w:p w:rsidR="00192D1D" w:rsidRPr="0072346B" w:rsidRDefault="00DA5ABA" w:rsidP="00C80EAB">
      <w:pPr>
        <w:pStyle w:val="Heading2"/>
        <w:spacing w:before="0" w:line="360" w:lineRule="auto"/>
        <w:jc w:val="center"/>
        <w:rPr>
          <w:rFonts w:ascii="Times New Roman" w:hAnsi="Times New Roman" w:cs="Times New Roman"/>
          <w:b/>
          <w:bCs/>
          <w:color w:val="auto"/>
          <w:sz w:val="24"/>
          <w:szCs w:val="24"/>
        </w:rPr>
      </w:pPr>
      <w:r w:rsidRPr="0072346B">
        <w:rPr>
          <w:rFonts w:ascii="Times New Roman" w:hAnsi="Times New Roman" w:cs="Times New Roman"/>
          <w:b/>
          <w:bCs/>
          <w:color w:val="auto"/>
          <w:sz w:val="24"/>
          <w:szCs w:val="24"/>
        </w:rPr>
        <w:t>CLASS-10</w:t>
      </w:r>
    </w:p>
    <w:p w:rsidR="00183135" w:rsidRPr="0072346B" w:rsidRDefault="00DA5ABA" w:rsidP="00C80EAB">
      <w:pPr>
        <w:pStyle w:val="Heading2"/>
        <w:spacing w:before="0" w:line="360" w:lineRule="auto"/>
        <w:jc w:val="center"/>
        <w:rPr>
          <w:rFonts w:ascii="Times New Roman" w:hAnsi="Times New Roman" w:cs="Times New Roman"/>
          <w:b/>
          <w:bCs/>
          <w:color w:val="auto"/>
          <w:sz w:val="24"/>
          <w:szCs w:val="24"/>
        </w:rPr>
      </w:pPr>
      <w:r w:rsidRPr="0072346B">
        <w:rPr>
          <w:rFonts w:ascii="Times New Roman" w:hAnsi="Times New Roman" w:cs="Times New Roman"/>
          <w:b/>
          <w:bCs/>
          <w:color w:val="auto"/>
          <w:sz w:val="24"/>
          <w:szCs w:val="24"/>
        </w:rPr>
        <w:t>BIOLOGY</w:t>
      </w:r>
    </w:p>
    <w:p w:rsidR="00183135" w:rsidRPr="0072346B" w:rsidRDefault="0072346B" w:rsidP="0072346B">
      <w:pPr>
        <w:pStyle w:val="Heading2"/>
        <w:spacing w:before="0" w:line="360" w:lineRule="auto"/>
        <w:jc w:val="center"/>
        <w:rPr>
          <w:rFonts w:ascii="Times New Roman" w:hAnsi="Times New Roman" w:cs="Times New Roman"/>
          <w:b/>
          <w:bCs/>
          <w:color w:val="FF0000"/>
          <w:sz w:val="24"/>
          <w:szCs w:val="24"/>
          <w:u w:val="single"/>
        </w:rPr>
      </w:pPr>
      <w:r w:rsidRPr="0072346B">
        <w:rPr>
          <w:rFonts w:ascii="Times New Roman" w:hAnsi="Times New Roman" w:cs="Times New Roman"/>
          <w:b/>
          <w:bCs/>
          <w:color w:val="FF0000"/>
          <w:sz w:val="24"/>
          <w:szCs w:val="24"/>
          <w:u w:val="single"/>
        </w:rPr>
        <w:t>GENETICS</w:t>
      </w:r>
    </w:p>
    <w:p w:rsidR="00183135" w:rsidRPr="00192D1D" w:rsidRDefault="00DA5ABA" w:rsidP="00C80EAB">
      <w:pPr>
        <w:pStyle w:val="Heading2"/>
        <w:spacing w:before="0" w:line="360" w:lineRule="auto"/>
        <w:jc w:val="both"/>
        <w:rPr>
          <w:rFonts w:ascii="Times New Roman" w:hAnsi="Times New Roman" w:cs="Times New Roman"/>
          <w:b/>
          <w:bCs/>
          <w:color w:val="FF0000"/>
          <w:sz w:val="24"/>
          <w:szCs w:val="24"/>
        </w:rPr>
      </w:pPr>
      <w:r w:rsidRPr="00192D1D">
        <w:rPr>
          <w:rFonts w:ascii="Times New Roman" w:hAnsi="Times New Roman" w:cs="Times New Roman"/>
          <w:b/>
          <w:bCs/>
          <w:i/>
          <w:iCs/>
          <w:color w:val="FF0000"/>
          <w:sz w:val="24"/>
          <w:szCs w:val="24"/>
        </w:rPr>
        <w:t>Topics</w:t>
      </w:r>
    </w:p>
    <w:p w:rsidR="00183135" w:rsidRPr="00FA603C" w:rsidRDefault="00DA5ABA" w:rsidP="00C80EAB">
      <w:pPr>
        <w:pStyle w:val="ListParagraph"/>
        <w:numPr>
          <w:ilvl w:val="0"/>
          <w:numId w:val="1"/>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Introduction</w:t>
      </w:r>
    </w:p>
    <w:p w:rsidR="00183135" w:rsidRPr="00FA603C" w:rsidRDefault="00DA5ABA" w:rsidP="00C80EAB">
      <w:pPr>
        <w:pStyle w:val="ListParagraph"/>
        <w:numPr>
          <w:ilvl w:val="0"/>
          <w:numId w:val="1"/>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Chromosomes and genes</w:t>
      </w:r>
    </w:p>
    <w:p w:rsidR="00183135" w:rsidRPr="00FA603C" w:rsidRDefault="00DA5ABA" w:rsidP="00C80EAB">
      <w:pPr>
        <w:pStyle w:val="ListParagraph"/>
        <w:numPr>
          <w:ilvl w:val="0"/>
          <w:numId w:val="1"/>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Sex determination in humans </w:t>
      </w:r>
    </w:p>
    <w:p w:rsidR="00183135" w:rsidRPr="00FA603C" w:rsidRDefault="00DA5ABA" w:rsidP="00C80EAB">
      <w:pPr>
        <w:pStyle w:val="ListParagraph"/>
        <w:numPr>
          <w:ilvl w:val="0"/>
          <w:numId w:val="1"/>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Sex linked inheritance</w:t>
      </w:r>
    </w:p>
    <w:p w:rsidR="00183135" w:rsidRPr="00FA603C" w:rsidRDefault="00DA5ABA" w:rsidP="00C80EAB">
      <w:pPr>
        <w:pStyle w:val="ListParagraph"/>
        <w:numPr>
          <w:ilvl w:val="0"/>
          <w:numId w:val="1"/>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Mendel’s experiment on inheritance</w:t>
      </w:r>
    </w:p>
    <w:p w:rsidR="00183135" w:rsidRPr="00192D1D" w:rsidRDefault="00DA5ABA" w:rsidP="00192D1D">
      <w:pPr>
        <w:spacing w:after="0" w:line="360" w:lineRule="auto"/>
        <w:jc w:val="center"/>
        <w:rPr>
          <w:rFonts w:ascii="Times New Roman" w:hAnsi="Times New Roman" w:cs="Times New Roman"/>
          <w:b/>
          <w:bCs/>
          <w:color w:val="FF0000"/>
          <w:sz w:val="24"/>
          <w:szCs w:val="24"/>
        </w:rPr>
      </w:pPr>
      <w:r w:rsidRPr="00192D1D">
        <w:rPr>
          <w:rFonts w:ascii="Times New Roman" w:hAnsi="Times New Roman" w:cs="Times New Roman"/>
          <w:b/>
          <w:bCs/>
          <w:color w:val="FF0000"/>
          <w:sz w:val="24"/>
          <w:szCs w:val="24"/>
        </w:rPr>
        <w:t>Explanation</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All the members of the species inherit the characters into their off springs. The inheritance of parental characters from one generation to next generation is called heredity. Individual characteristics are different in different individuals by which we identify them. These are called variations. Variation is defined as individual of same species contain some differences so that they look different. The branch of biology which deals with heredity and variations is called genetics. The genetics term was first used by William Bateson in 1906. Variations may be somatic, which are not heritable and germinal, which are heritable. </w:t>
      </w:r>
    </w:p>
    <w:p w:rsidR="00183135" w:rsidRPr="00192D1D" w:rsidRDefault="00DA5ABA" w:rsidP="00A10E2D">
      <w:pPr>
        <w:spacing w:after="0" w:line="360" w:lineRule="auto"/>
        <w:jc w:val="center"/>
        <w:rPr>
          <w:rFonts w:ascii="Times New Roman" w:hAnsi="Times New Roman" w:cs="Times New Roman"/>
          <w:b/>
          <w:bCs/>
          <w:color w:val="FF0000"/>
          <w:sz w:val="24"/>
          <w:szCs w:val="24"/>
        </w:rPr>
      </w:pPr>
      <w:r w:rsidRPr="00192D1D">
        <w:rPr>
          <w:rFonts w:ascii="Times New Roman" w:hAnsi="Times New Roman" w:cs="Times New Roman"/>
          <w:b/>
          <w:bCs/>
          <w:color w:val="FF0000"/>
          <w:sz w:val="24"/>
          <w:szCs w:val="24"/>
        </w:rPr>
        <w:t>Chromosomes and Genes</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Chromosomes are darkly stained protoplasmic bodies. These were first observed by </w:t>
      </w:r>
      <w:proofErr w:type="spellStart"/>
      <w:r w:rsidRPr="00FA603C">
        <w:rPr>
          <w:rFonts w:ascii="Times New Roman" w:hAnsi="Times New Roman" w:cs="Times New Roman"/>
          <w:sz w:val="24"/>
          <w:szCs w:val="24"/>
        </w:rPr>
        <w:t>Hofmeister</w:t>
      </w:r>
      <w:proofErr w:type="spellEnd"/>
      <w:r w:rsidRPr="00FA603C">
        <w:rPr>
          <w:rFonts w:ascii="Times New Roman" w:hAnsi="Times New Roman" w:cs="Times New Roman"/>
          <w:sz w:val="24"/>
          <w:szCs w:val="24"/>
        </w:rPr>
        <w:t xml:space="preserve"> and the term </w:t>
      </w:r>
      <w:proofErr w:type="gramStart"/>
      <w:r w:rsidRPr="00FA603C">
        <w:rPr>
          <w:rFonts w:ascii="Times New Roman" w:hAnsi="Times New Roman" w:cs="Times New Roman"/>
          <w:sz w:val="24"/>
          <w:szCs w:val="24"/>
        </w:rPr>
        <w:t>chromosomes was</w:t>
      </w:r>
      <w:proofErr w:type="gramEnd"/>
      <w:r w:rsidRPr="00FA603C">
        <w:rPr>
          <w:rFonts w:ascii="Times New Roman" w:hAnsi="Times New Roman" w:cs="Times New Roman"/>
          <w:sz w:val="24"/>
          <w:szCs w:val="24"/>
        </w:rPr>
        <w:t xml:space="preserve"> given by </w:t>
      </w:r>
      <w:proofErr w:type="spellStart"/>
      <w:r w:rsidRPr="00FA603C">
        <w:rPr>
          <w:rFonts w:ascii="Times New Roman" w:hAnsi="Times New Roman" w:cs="Times New Roman"/>
          <w:sz w:val="24"/>
          <w:szCs w:val="24"/>
        </w:rPr>
        <w:t>Waldeyer</w:t>
      </w:r>
      <w:proofErr w:type="spellEnd"/>
      <w:r w:rsidRPr="00FA603C">
        <w:rPr>
          <w:rFonts w:ascii="Times New Roman" w:hAnsi="Times New Roman" w:cs="Times New Roman"/>
          <w:sz w:val="24"/>
          <w:szCs w:val="24"/>
        </w:rPr>
        <w:t xml:space="preserve"> in 1888. Chromosomes are the vehicles that carry genetic material in the form of DNA. In prokaryotic cells the genetic material is DNA which is without nuclear membrane but in eukaryotic cell the chromosomes are formed of DNA and protein. These are present inside the nucleus. </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Structure of chromosome— Each Chromosome consist of two </w:t>
      </w:r>
      <w:proofErr w:type="spellStart"/>
      <w:r w:rsidRPr="00FA603C">
        <w:rPr>
          <w:rFonts w:ascii="Times New Roman" w:hAnsi="Times New Roman" w:cs="Times New Roman"/>
          <w:sz w:val="24"/>
          <w:szCs w:val="24"/>
        </w:rPr>
        <w:t>chromatids</w:t>
      </w:r>
      <w:proofErr w:type="spellEnd"/>
      <w:r w:rsidRPr="00FA603C">
        <w:rPr>
          <w:rFonts w:ascii="Times New Roman" w:hAnsi="Times New Roman" w:cs="Times New Roman"/>
          <w:sz w:val="24"/>
          <w:szCs w:val="24"/>
        </w:rPr>
        <w:t xml:space="preserve"> which are joined at some point along the length. This point is called </w:t>
      </w:r>
      <w:proofErr w:type="spellStart"/>
      <w:r w:rsidRPr="00FA603C">
        <w:rPr>
          <w:rFonts w:ascii="Times New Roman" w:hAnsi="Times New Roman" w:cs="Times New Roman"/>
          <w:sz w:val="24"/>
          <w:szCs w:val="24"/>
        </w:rPr>
        <w:t>centromere</w:t>
      </w:r>
      <w:proofErr w:type="spellEnd"/>
      <w:r w:rsidRPr="00FA603C">
        <w:rPr>
          <w:rFonts w:ascii="Times New Roman" w:hAnsi="Times New Roman" w:cs="Times New Roman"/>
          <w:sz w:val="24"/>
          <w:szCs w:val="24"/>
        </w:rPr>
        <w:t xml:space="preserve">. The two identical </w:t>
      </w:r>
      <w:proofErr w:type="spellStart"/>
      <w:r w:rsidRPr="00FA603C">
        <w:rPr>
          <w:rFonts w:ascii="Times New Roman" w:hAnsi="Times New Roman" w:cs="Times New Roman"/>
          <w:sz w:val="24"/>
          <w:szCs w:val="24"/>
        </w:rPr>
        <w:t>chromatids</w:t>
      </w:r>
      <w:proofErr w:type="spellEnd"/>
      <w:r w:rsidRPr="00FA603C">
        <w:rPr>
          <w:rFonts w:ascii="Times New Roman" w:hAnsi="Times New Roman" w:cs="Times New Roman"/>
          <w:sz w:val="24"/>
          <w:szCs w:val="24"/>
        </w:rPr>
        <w:t xml:space="preserve"> are called sister </w:t>
      </w:r>
      <w:proofErr w:type="spellStart"/>
      <w:r w:rsidRPr="00FA603C">
        <w:rPr>
          <w:rFonts w:ascii="Times New Roman" w:hAnsi="Times New Roman" w:cs="Times New Roman"/>
          <w:sz w:val="24"/>
          <w:szCs w:val="24"/>
        </w:rPr>
        <w:t>chromatids</w:t>
      </w:r>
      <w:proofErr w:type="spellEnd"/>
      <w:r w:rsidRPr="00FA603C">
        <w:rPr>
          <w:rFonts w:ascii="Times New Roman" w:hAnsi="Times New Roman" w:cs="Times New Roman"/>
          <w:sz w:val="24"/>
          <w:szCs w:val="24"/>
        </w:rPr>
        <w:t xml:space="preserve">. On the basis of position of </w:t>
      </w:r>
      <w:proofErr w:type="spellStart"/>
      <w:r w:rsidRPr="00FA603C">
        <w:rPr>
          <w:rFonts w:ascii="Times New Roman" w:hAnsi="Times New Roman" w:cs="Times New Roman"/>
          <w:sz w:val="24"/>
          <w:szCs w:val="24"/>
        </w:rPr>
        <w:t>centromere</w:t>
      </w:r>
      <w:proofErr w:type="spellEnd"/>
      <w:r w:rsidRPr="00FA603C">
        <w:rPr>
          <w:rFonts w:ascii="Times New Roman" w:hAnsi="Times New Roman" w:cs="Times New Roman"/>
          <w:sz w:val="24"/>
          <w:szCs w:val="24"/>
        </w:rPr>
        <w:t>, chromosomes are of different types—</w:t>
      </w:r>
    </w:p>
    <w:p w:rsidR="00183135" w:rsidRPr="00FA603C" w:rsidRDefault="00DA5ABA" w:rsidP="00C80EAB">
      <w:pPr>
        <w:pStyle w:val="ListParagraph"/>
        <w:numPr>
          <w:ilvl w:val="0"/>
          <w:numId w:val="2"/>
        </w:numPr>
        <w:spacing w:after="0" w:line="360" w:lineRule="auto"/>
        <w:jc w:val="both"/>
        <w:rPr>
          <w:rFonts w:ascii="Times New Roman" w:hAnsi="Times New Roman" w:cs="Times New Roman"/>
          <w:sz w:val="24"/>
          <w:szCs w:val="24"/>
        </w:rPr>
      </w:pPr>
      <w:proofErr w:type="spellStart"/>
      <w:r w:rsidRPr="00F954F8">
        <w:rPr>
          <w:rFonts w:ascii="Times New Roman" w:hAnsi="Times New Roman" w:cs="Times New Roman"/>
          <w:b/>
          <w:color w:val="FF0000"/>
          <w:sz w:val="24"/>
          <w:szCs w:val="24"/>
        </w:rPr>
        <w:t>Metacentric</w:t>
      </w:r>
      <w:proofErr w:type="spellEnd"/>
      <w:r w:rsidRPr="00F954F8">
        <w:rPr>
          <w:rFonts w:ascii="Times New Roman" w:hAnsi="Times New Roman" w:cs="Times New Roman"/>
          <w:b/>
          <w:color w:val="FF0000"/>
          <w:sz w:val="24"/>
          <w:szCs w:val="24"/>
        </w:rPr>
        <w:t>–</w:t>
      </w:r>
      <w:r w:rsidRPr="00FA603C">
        <w:rPr>
          <w:rFonts w:ascii="Times New Roman" w:hAnsi="Times New Roman" w:cs="Times New Roman"/>
          <w:sz w:val="24"/>
          <w:szCs w:val="24"/>
        </w:rPr>
        <w:t xml:space="preserve"> In which </w:t>
      </w:r>
      <w:proofErr w:type="spellStart"/>
      <w:r w:rsidRPr="00FA603C">
        <w:rPr>
          <w:rFonts w:ascii="Times New Roman" w:hAnsi="Times New Roman" w:cs="Times New Roman"/>
          <w:sz w:val="24"/>
          <w:szCs w:val="24"/>
        </w:rPr>
        <w:t>centromeres</w:t>
      </w:r>
      <w:proofErr w:type="spellEnd"/>
      <w:r w:rsidRPr="00FA603C">
        <w:rPr>
          <w:rFonts w:ascii="Times New Roman" w:hAnsi="Times New Roman" w:cs="Times New Roman"/>
          <w:sz w:val="24"/>
          <w:szCs w:val="24"/>
        </w:rPr>
        <w:t xml:space="preserve"> is found in the center and two </w:t>
      </w:r>
      <w:proofErr w:type="spellStart"/>
      <w:r w:rsidRPr="00FA603C">
        <w:rPr>
          <w:rFonts w:ascii="Times New Roman" w:hAnsi="Times New Roman" w:cs="Times New Roman"/>
          <w:sz w:val="24"/>
          <w:szCs w:val="24"/>
        </w:rPr>
        <w:t>chromatids</w:t>
      </w:r>
      <w:proofErr w:type="spellEnd"/>
      <w:r w:rsidRPr="00FA603C">
        <w:rPr>
          <w:rFonts w:ascii="Times New Roman" w:hAnsi="Times New Roman" w:cs="Times New Roman"/>
          <w:sz w:val="24"/>
          <w:szCs w:val="24"/>
        </w:rPr>
        <w:t xml:space="preserve"> are equal. </w:t>
      </w:r>
    </w:p>
    <w:p w:rsidR="00183135" w:rsidRPr="00FA603C" w:rsidRDefault="00DA5ABA" w:rsidP="00C80EAB">
      <w:pPr>
        <w:pStyle w:val="ListParagraph"/>
        <w:numPr>
          <w:ilvl w:val="0"/>
          <w:numId w:val="2"/>
        </w:numPr>
        <w:spacing w:after="0" w:line="360" w:lineRule="auto"/>
        <w:jc w:val="both"/>
        <w:rPr>
          <w:rFonts w:ascii="Times New Roman" w:hAnsi="Times New Roman" w:cs="Times New Roman"/>
          <w:sz w:val="24"/>
          <w:szCs w:val="24"/>
        </w:rPr>
      </w:pPr>
      <w:r w:rsidRPr="00F954F8">
        <w:rPr>
          <w:rFonts w:ascii="Times New Roman" w:hAnsi="Times New Roman" w:cs="Times New Roman"/>
          <w:b/>
          <w:color w:val="FF0000"/>
          <w:sz w:val="24"/>
          <w:szCs w:val="24"/>
        </w:rPr>
        <w:t>Sub-</w:t>
      </w:r>
      <w:proofErr w:type="spellStart"/>
      <w:r w:rsidRPr="00F954F8">
        <w:rPr>
          <w:rFonts w:ascii="Times New Roman" w:hAnsi="Times New Roman" w:cs="Times New Roman"/>
          <w:b/>
          <w:color w:val="FF0000"/>
          <w:sz w:val="24"/>
          <w:szCs w:val="24"/>
        </w:rPr>
        <w:t>metacentric</w:t>
      </w:r>
      <w:proofErr w:type="spellEnd"/>
      <w:r w:rsidRPr="00F954F8">
        <w:rPr>
          <w:rFonts w:ascii="Times New Roman" w:hAnsi="Times New Roman" w:cs="Times New Roman"/>
          <w:b/>
          <w:color w:val="FF0000"/>
          <w:sz w:val="24"/>
          <w:szCs w:val="24"/>
        </w:rPr>
        <w:t>–</w:t>
      </w:r>
      <w:r w:rsidRPr="00FA603C">
        <w:rPr>
          <w:rFonts w:ascii="Times New Roman" w:hAnsi="Times New Roman" w:cs="Times New Roman"/>
          <w:sz w:val="24"/>
          <w:szCs w:val="24"/>
        </w:rPr>
        <w:t xml:space="preserve"> In this the </w:t>
      </w:r>
      <w:proofErr w:type="spellStart"/>
      <w:r w:rsidRPr="00FA603C">
        <w:rPr>
          <w:rFonts w:ascii="Times New Roman" w:hAnsi="Times New Roman" w:cs="Times New Roman"/>
          <w:sz w:val="24"/>
          <w:szCs w:val="24"/>
        </w:rPr>
        <w:t>centromere</w:t>
      </w:r>
      <w:proofErr w:type="spellEnd"/>
      <w:r w:rsidRPr="00FA603C">
        <w:rPr>
          <w:rFonts w:ascii="Times New Roman" w:hAnsi="Times New Roman" w:cs="Times New Roman"/>
          <w:sz w:val="24"/>
          <w:szCs w:val="24"/>
        </w:rPr>
        <w:t xml:space="preserve"> is present slightly away from the center. </w:t>
      </w:r>
    </w:p>
    <w:p w:rsidR="00183135" w:rsidRPr="00FA603C" w:rsidRDefault="00DA5ABA" w:rsidP="00C80EAB">
      <w:pPr>
        <w:pStyle w:val="ListParagraph"/>
        <w:numPr>
          <w:ilvl w:val="0"/>
          <w:numId w:val="2"/>
        </w:numPr>
        <w:spacing w:after="0" w:line="360" w:lineRule="auto"/>
        <w:jc w:val="both"/>
        <w:rPr>
          <w:rFonts w:ascii="Times New Roman" w:hAnsi="Times New Roman" w:cs="Times New Roman"/>
          <w:sz w:val="24"/>
          <w:szCs w:val="24"/>
        </w:rPr>
      </w:pPr>
      <w:proofErr w:type="spellStart"/>
      <w:r w:rsidRPr="00F954F8">
        <w:rPr>
          <w:rFonts w:ascii="Times New Roman" w:hAnsi="Times New Roman" w:cs="Times New Roman"/>
          <w:b/>
          <w:color w:val="FF0000"/>
          <w:sz w:val="24"/>
          <w:szCs w:val="24"/>
        </w:rPr>
        <w:t>Acrocentric</w:t>
      </w:r>
      <w:proofErr w:type="spellEnd"/>
      <w:r w:rsidRPr="00F954F8">
        <w:rPr>
          <w:rFonts w:ascii="Times New Roman" w:hAnsi="Times New Roman" w:cs="Times New Roman"/>
          <w:b/>
          <w:color w:val="FF0000"/>
          <w:sz w:val="24"/>
          <w:szCs w:val="24"/>
        </w:rPr>
        <w:t>–</w:t>
      </w:r>
      <w:r w:rsidRPr="00FA603C">
        <w:rPr>
          <w:rFonts w:ascii="Times New Roman" w:hAnsi="Times New Roman" w:cs="Times New Roman"/>
          <w:sz w:val="24"/>
          <w:szCs w:val="24"/>
        </w:rPr>
        <w:t xml:space="preserve"> In this the </w:t>
      </w:r>
      <w:proofErr w:type="spellStart"/>
      <w:r w:rsidRPr="00FA603C">
        <w:rPr>
          <w:rFonts w:ascii="Times New Roman" w:hAnsi="Times New Roman" w:cs="Times New Roman"/>
          <w:sz w:val="24"/>
          <w:szCs w:val="24"/>
        </w:rPr>
        <w:t>centromere</w:t>
      </w:r>
      <w:proofErr w:type="spellEnd"/>
      <w:r w:rsidRPr="00FA603C">
        <w:rPr>
          <w:rFonts w:ascii="Times New Roman" w:hAnsi="Times New Roman" w:cs="Times New Roman"/>
          <w:sz w:val="24"/>
          <w:szCs w:val="24"/>
        </w:rPr>
        <w:t xml:space="preserve"> is at the sub terminal position. </w:t>
      </w:r>
    </w:p>
    <w:p w:rsidR="00183135" w:rsidRPr="00FA603C" w:rsidRDefault="00DA5ABA" w:rsidP="00C80EAB">
      <w:pPr>
        <w:pStyle w:val="ListParagraph"/>
        <w:numPr>
          <w:ilvl w:val="0"/>
          <w:numId w:val="2"/>
        </w:numPr>
        <w:spacing w:after="0" w:line="360" w:lineRule="auto"/>
        <w:jc w:val="both"/>
        <w:rPr>
          <w:rFonts w:ascii="Times New Roman" w:hAnsi="Times New Roman" w:cs="Times New Roman"/>
          <w:sz w:val="24"/>
          <w:szCs w:val="24"/>
        </w:rPr>
      </w:pPr>
      <w:proofErr w:type="spellStart"/>
      <w:r w:rsidRPr="00F954F8">
        <w:rPr>
          <w:rFonts w:ascii="Times New Roman" w:hAnsi="Times New Roman" w:cs="Times New Roman"/>
          <w:b/>
          <w:color w:val="FF0000"/>
          <w:sz w:val="24"/>
          <w:szCs w:val="24"/>
        </w:rPr>
        <w:t>Telocentric</w:t>
      </w:r>
      <w:proofErr w:type="spellEnd"/>
      <w:r w:rsidRPr="00F954F8">
        <w:rPr>
          <w:rFonts w:ascii="Times New Roman" w:hAnsi="Times New Roman" w:cs="Times New Roman"/>
          <w:b/>
          <w:color w:val="FF0000"/>
          <w:sz w:val="24"/>
          <w:szCs w:val="24"/>
        </w:rPr>
        <w:t>–</w:t>
      </w:r>
      <w:r w:rsidR="00F954F8">
        <w:rPr>
          <w:rFonts w:ascii="Times New Roman" w:hAnsi="Times New Roman" w:cs="Times New Roman"/>
          <w:sz w:val="24"/>
          <w:szCs w:val="24"/>
        </w:rPr>
        <w:t xml:space="preserve"> </w:t>
      </w:r>
      <w:r w:rsidRPr="00FA603C">
        <w:rPr>
          <w:rFonts w:ascii="Times New Roman" w:hAnsi="Times New Roman" w:cs="Times New Roman"/>
          <w:sz w:val="24"/>
          <w:szCs w:val="24"/>
        </w:rPr>
        <w:t xml:space="preserve">In this the </w:t>
      </w:r>
      <w:proofErr w:type="spellStart"/>
      <w:r w:rsidRPr="00FA603C">
        <w:rPr>
          <w:rFonts w:ascii="Times New Roman" w:hAnsi="Times New Roman" w:cs="Times New Roman"/>
          <w:sz w:val="24"/>
          <w:szCs w:val="24"/>
        </w:rPr>
        <w:t>centromere</w:t>
      </w:r>
      <w:proofErr w:type="spellEnd"/>
      <w:r w:rsidRPr="00FA603C">
        <w:rPr>
          <w:rFonts w:ascii="Times New Roman" w:hAnsi="Times New Roman" w:cs="Times New Roman"/>
          <w:sz w:val="24"/>
          <w:szCs w:val="24"/>
        </w:rPr>
        <w:t xml:space="preserve"> is present at the terminal position. </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There is another type of chromosome also found called satellite chromosome. Satellite is small spherical part of chromosome distal to secondary constriction. Satellite chromosome are also called SAT chromosome. </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noProof/>
          <w:sz w:val="24"/>
          <w:szCs w:val="24"/>
          <w:lang w:val="en-IN" w:eastAsia="en-IN" w:bidi="hi-IN"/>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153035</wp:posOffset>
            </wp:positionV>
            <wp:extent cx="2960370" cy="2453005"/>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biLevel thresh="5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32"/>
                    <a:stretch>
                      <a:fillRect/>
                    </a:stretch>
                  </pic:blipFill>
                  <pic:spPr>
                    <a:xfrm>
                      <a:off x="0" y="0"/>
                      <a:ext cx="2960370" cy="2453005"/>
                    </a:xfrm>
                    <a:prstGeom prst="rect">
                      <a:avLst/>
                    </a:prstGeom>
                    <a:ln>
                      <a:noFill/>
                    </a:ln>
                    <a:effectLst>
                      <a:softEdge rad="112500"/>
                    </a:effectLst>
                  </pic:spPr>
                </pic:pic>
              </a:graphicData>
            </a:graphic>
          </wp:anchor>
        </w:drawing>
      </w:r>
      <w:r w:rsidRPr="00FA603C">
        <w:rPr>
          <w:rFonts w:ascii="Times New Roman" w:hAnsi="Times New Roman" w:cs="Times New Roman"/>
          <w:sz w:val="24"/>
          <w:szCs w:val="24"/>
        </w:rPr>
        <w:t xml:space="preserve">A gene is a segment of DNA of a chromosome which determines the appearance of a particular character. In the chromosome the genes are present at a specific position. This position is called locus. A single gene may occur in alternative forms known as alleles. </w:t>
      </w:r>
    </w:p>
    <w:p w:rsidR="00183135" w:rsidRDefault="00640992"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noProof/>
          <w:sz w:val="24"/>
          <w:szCs w:val="24"/>
          <w:lang w:val="en-IN" w:eastAsia="en-IN" w:bidi="hi-IN"/>
        </w:rPr>
        <w:drawing>
          <wp:anchor distT="0" distB="0" distL="114300" distR="114300" simplePos="0" relativeHeight="251660288" behindDoc="0" locked="0" layoutInCell="1" allowOverlap="1">
            <wp:simplePos x="0" y="0"/>
            <wp:positionH relativeFrom="margin">
              <wp:align>center</wp:align>
            </wp:positionH>
            <wp:positionV relativeFrom="paragraph">
              <wp:posOffset>2632075</wp:posOffset>
            </wp:positionV>
            <wp:extent cx="2198370" cy="2408555"/>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biLevel thresh="5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8370" cy="2408555"/>
                    </a:xfrm>
                    <a:prstGeom prst="rect">
                      <a:avLst/>
                    </a:prstGeom>
                  </pic:spPr>
                </pic:pic>
              </a:graphicData>
            </a:graphic>
          </wp:anchor>
        </w:drawing>
      </w:r>
      <w:r w:rsidR="00DA5ABA" w:rsidRPr="00FA603C">
        <w:rPr>
          <w:rFonts w:ascii="Times New Roman" w:hAnsi="Times New Roman" w:cs="Times New Roman"/>
          <w:sz w:val="24"/>
          <w:szCs w:val="24"/>
        </w:rPr>
        <w:t xml:space="preserve">Structure of DNA— DNA is discovered by Rosalind Franklin in 1953 and the structure of DNA </w:t>
      </w:r>
      <w:proofErr w:type="gramStart"/>
      <w:r w:rsidR="00DA5ABA" w:rsidRPr="00FA603C">
        <w:rPr>
          <w:rFonts w:ascii="Times New Roman" w:hAnsi="Times New Roman" w:cs="Times New Roman"/>
          <w:sz w:val="24"/>
          <w:szCs w:val="24"/>
        </w:rPr>
        <w:t>is</w:t>
      </w:r>
      <w:proofErr w:type="gramEnd"/>
      <w:r w:rsidR="00DA5ABA" w:rsidRPr="00FA603C">
        <w:rPr>
          <w:rFonts w:ascii="Times New Roman" w:hAnsi="Times New Roman" w:cs="Times New Roman"/>
          <w:sz w:val="24"/>
          <w:szCs w:val="24"/>
        </w:rPr>
        <w:t xml:space="preserve"> given by Watson and Crick. Therefore they were awarded noble prize. Each DNA molecule is made up of two complementary strands which are wound each other in a double helix. DNA is made up of nitrogenous bases, phosphoric acid and </w:t>
      </w:r>
      <w:proofErr w:type="spellStart"/>
      <w:r w:rsidR="00DA5ABA" w:rsidRPr="00FA603C">
        <w:rPr>
          <w:rFonts w:ascii="Times New Roman" w:hAnsi="Times New Roman" w:cs="Times New Roman"/>
          <w:sz w:val="24"/>
          <w:szCs w:val="24"/>
        </w:rPr>
        <w:t>deoxyribose</w:t>
      </w:r>
      <w:proofErr w:type="spellEnd"/>
      <w:r w:rsidR="00DA5ABA" w:rsidRPr="00FA603C">
        <w:rPr>
          <w:rFonts w:ascii="Times New Roman" w:hAnsi="Times New Roman" w:cs="Times New Roman"/>
          <w:sz w:val="24"/>
          <w:szCs w:val="24"/>
        </w:rPr>
        <w:t xml:space="preserve"> sugar. Nitrogenous bases are of two types- </w:t>
      </w:r>
      <w:proofErr w:type="spellStart"/>
      <w:r w:rsidR="00DA5ABA" w:rsidRPr="00FA603C">
        <w:rPr>
          <w:rFonts w:ascii="Times New Roman" w:hAnsi="Times New Roman" w:cs="Times New Roman"/>
          <w:sz w:val="24"/>
          <w:szCs w:val="24"/>
        </w:rPr>
        <w:t>Purine</w:t>
      </w:r>
      <w:proofErr w:type="spellEnd"/>
      <w:r w:rsidR="00DA5ABA" w:rsidRPr="00FA603C">
        <w:rPr>
          <w:rFonts w:ascii="Times New Roman" w:hAnsi="Times New Roman" w:cs="Times New Roman"/>
          <w:sz w:val="24"/>
          <w:szCs w:val="24"/>
        </w:rPr>
        <w:t xml:space="preserve"> and </w:t>
      </w:r>
      <w:proofErr w:type="spellStart"/>
      <w:r w:rsidR="00DA5ABA" w:rsidRPr="00FA603C">
        <w:rPr>
          <w:rFonts w:ascii="Times New Roman" w:hAnsi="Times New Roman" w:cs="Times New Roman"/>
          <w:sz w:val="24"/>
          <w:szCs w:val="24"/>
        </w:rPr>
        <w:t>pyrimidine</w:t>
      </w:r>
      <w:proofErr w:type="spellEnd"/>
      <w:r w:rsidR="00DA5ABA" w:rsidRPr="00FA603C">
        <w:rPr>
          <w:rFonts w:ascii="Times New Roman" w:hAnsi="Times New Roman" w:cs="Times New Roman"/>
          <w:sz w:val="24"/>
          <w:szCs w:val="24"/>
        </w:rPr>
        <w:t xml:space="preserve">. </w:t>
      </w:r>
      <w:proofErr w:type="spellStart"/>
      <w:r w:rsidR="00DA5ABA" w:rsidRPr="00FA603C">
        <w:rPr>
          <w:rFonts w:ascii="Times New Roman" w:hAnsi="Times New Roman" w:cs="Times New Roman"/>
          <w:sz w:val="24"/>
          <w:szCs w:val="24"/>
        </w:rPr>
        <w:t>Purine</w:t>
      </w:r>
      <w:proofErr w:type="spellEnd"/>
      <w:r w:rsidR="00DA5ABA" w:rsidRPr="00FA603C">
        <w:rPr>
          <w:rFonts w:ascii="Times New Roman" w:hAnsi="Times New Roman" w:cs="Times New Roman"/>
          <w:sz w:val="24"/>
          <w:szCs w:val="24"/>
        </w:rPr>
        <w:t xml:space="preserve"> contains two bases adenine and guanine while </w:t>
      </w:r>
      <w:proofErr w:type="spellStart"/>
      <w:r w:rsidR="00DA5ABA" w:rsidRPr="00FA603C">
        <w:rPr>
          <w:rFonts w:ascii="Times New Roman" w:hAnsi="Times New Roman" w:cs="Times New Roman"/>
          <w:sz w:val="24"/>
          <w:szCs w:val="24"/>
        </w:rPr>
        <w:t>pyrimidine</w:t>
      </w:r>
      <w:proofErr w:type="spellEnd"/>
      <w:r w:rsidR="00DA5ABA" w:rsidRPr="00FA603C">
        <w:rPr>
          <w:rFonts w:ascii="Times New Roman" w:hAnsi="Times New Roman" w:cs="Times New Roman"/>
          <w:sz w:val="24"/>
          <w:szCs w:val="24"/>
        </w:rPr>
        <w:t xml:space="preserve"> has also two bases cytosine and thymine. A single strand of each DNA is made up of repeating nucleotides. The diameter of each DNA is 20 A°(angstrom). Both the strands of DNA together formed a ladder like arrangement with the nitrogenous base forming the rungs of the ladder. One </w:t>
      </w:r>
      <w:proofErr w:type="spellStart"/>
      <w:r w:rsidR="00DA5ABA" w:rsidRPr="00FA603C">
        <w:rPr>
          <w:rFonts w:ascii="Times New Roman" w:hAnsi="Times New Roman" w:cs="Times New Roman"/>
          <w:sz w:val="24"/>
          <w:szCs w:val="24"/>
        </w:rPr>
        <w:t>purine</w:t>
      </w:r>
      <w:proofErr w:type="spellEnd"/>
      <w:r w:rsidR="00DA5ABA" w:rsidRPr="00FA603C">
        <w:rPr>
          <w:rFonts w:ascii="Times New Roman" w:hAnsi="Times New Roman" w:cs="Times New Roman"/>
          <w:sz w:val="24"/>
          <w:szCs w:val="24"/>
        </w:rPr>
        <w:t xml:space="preserve"> is attached to a </w:t>
      </w:r>
      <w:proofErr w:type="spellStart"/>
      <w:r w:rsidR="00DA5ABA" w:rsidRPr="00FA603C">
        <w:rPr>
          <w:rFonts w:ascii="Times New Roman" w:hAnsi="Times New Roman" w:cs="Times New Roman"/>
          <w:sz w:val="24"/>
          <w:szCs w:val="24"/>
        </w:rPr>
        <w:t>pyrimidine</w:t>
      </w:r>
      <w:proofErr w:type="spellEnd"/>
      <w:r w:rsidR="00DA5ABA" w:rsidRPr="00FA603C">
        <w:rPr>
          <w:rFonts w:ascii="Times New Roman" w:hAnsi="Times New Roman" w:cs="Times New Roman"/>
          <w:sz w:val="24"/>
          <w:szCs w:val="24"/>
        </w:rPr>
        <w:t xml:space="preserve"> by hydrogen bond.</w:t>
      </w:r>
    </w:p>
    <w:p w:rsidR="00011409" w:rsidRPr="00FA603C" w:rsidRDefault="00011409" w:rsidP="00EA0325">
      <w:pPr>
        <w:spacing w:after="0" w:line="360" w:lineRule="auto"/>
        <w:jc w:val="center"/>
        <w:rPr>
          <w:rFonts w:ascii="Times New Roman" w:hAnsi="Times New Roman" w:cs="Times New Roman"/>
          <w:sz w:val="24"/>
          <w:szCs w:val="24"/>
        </w:rPr>
      </w:pPr>
      <w:r w:rsidRPr="00753C27">
        <w:rPr>
          <w:rFonts w:ascii="Times New Roman" w:hAnsi="Times New Roman" w:cs="Times New Roman"/>
          <w:b/>
          <w:bCs/>
          <w:color w:val="FF0000"/>
          <w:sz w:val="24"/>
          <w:szCs w:val="24"/>
        </w:rPr>
        <w:t>DNA structure given by Watson and Crick</w:t>
      </w:r>
    </w:p>
    <w:p w:rsidR="00183135" w:rsidRPr="00E477B6" w:rsidRDefault="00BD6541" w:rsidP="00E477B6">
      <w:pPr>
        <w:spacing w:after="0" w:line="360" w:lineRule="auto"/>
        <w:jc w:val="both"/>
        <w:rPr>
          <w:rFonts w:ascii="Times New Roman" w:hAnsi="Times New Roman" w:cs="Times New Roman"/>
          <w:b/>
          <w:bCs/>
          <w:sz w:val="24"/>
          <w:szCs w:val="24"/>
        </w:rPr>
      </w:pPr>
      <w:r w:rsidRPr="00FA603C">
        <w:rPr>
          <w:rFonts w:ascii="Times New Roman" w:hAnsi="Times New Roman" w:cs="Times New Roman"/>
          <w:b/>
          <w:bCs/>
          <w:noProof/>
          <w:sz w:val="24"/>
          <w:szCs w:val="24"/>
          <w:lang w:val="en-IN" w:eastAsia="en-IN" w:bidi="hi-IN"/>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153035</wp:posOffset>
            </wp:positionV>
            <wp:extent cx="4864735" cy="4215130"/>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biLevel thresh="5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4735" cy="4215130"/>
                    </a:xfrm>
                    <a:prstGeom prst="rect">
                      <a:avLst/>
                    </a:prstGeom>
                  </pic:spPr>
                </pic:pic>
              </a:graphicData>
            </a:graphic>
          </wp:anchor>
        </w:drawing>
      </w:r>
    </w:p>
    <w:p w:rsidR="00183135" w:rsidRPr="00753C27" w:rsidRDefault="00DA5ABA" w:rsidP="00BD6541">
      <w:pPr>
        <w:spacing w:after="0" w:line="360" w:lineRule="auto"/>
        <w:jc w:val="center"/>
        <w:rPr>
          <w:rFonts w:ascii="Times New Roman" w:hAnsi="Times New Roman" w:cs="Times New Roman"/>
          <w:b/>
          <w:bCs/>
          <w:color w:val="FF0000"/>
          <w:sz w:val="24"/>
          <w:szCs w:val="24"/>
        </w:rPr>
      </w:pPr>
      <w:r w:rsidRPr="00753C27">
        <w:rPr>
          <w:rFonts w:ascii="Times New Roman" w:hAnsi="Times New Roman" w:cs="Times New Roman"/>
          <w:b/>
          <w:bCs/>
          <w:color w:val="FF0000"/>
          <w:sz w:val="24"/>
          <w:szCs w:val="24"/>
        </w:rPr>
        <w:t>Sex determination in human beings</w:t>
      </w:r>
    </w:p>
    <w:p w:rsidR="003B74B8" w:rsidRDefault="00DA5ABA" w:rsidP="00C37FE1">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The human cells contain 22 pairs of chromosome which are called </w:t>
      </w:r>
      <w:proofErr w:type="spellStart"/>
      <w:r w:rsidRPr="00FA603C">
        <w:rPr>
          <w:rFonts w:ascii="Times New Roman" w:hAnsi="Times New Roman" w:cs="Times New Roman"/>
          <w:sz w:val="24"/>
          <w:szCs w:val="24"/>
        </w:rPr>
        <w:t>autosomes</w:t>
      </w:r>
      <w:proofErr w:type="spellEnd"/>
      <w:r w:rsidRPr="00FA603C">
        <w:rPr>
          <w:rFonts w:ascii="Times New Roman" w:hAnsi="Times New Roman" w:cs="Times New Roman"/>
          <w:sz w:val="24"/>
          <w:szCs w:val="24"/>
        </w:rPr>
        <w:t xml:space="preserve"> and two sex chromosomes. Males have one ‘X’ chromosome and one ‘Y’ chromosome (44 + XY). In females there are two ‘X’ chromosome (44 + XX). The total chromosomes are 46 in each. If nucleus of a ‘X’ sex chromosomes containing sperm fuses with the nucleus of an ovum having ‘X’ chromosome then female embryo is resulted (44 + XX) while if the nucleus of ‘Y’ sex chromosome containing sperm fuses with the nucleus of an ovum having ‘X’ chromosome then male embryo is resulted (44 + XY). A complete set of chromosome of a species is called </w:t>
      </w:r>
      <w:proofErr w:type="spellStart"/>
      <w:r w:rsidRPr="00FA603C">
        <w:rPr>
          <w:rFonts w:ascii="Times New Roman" w:hAnsi="Times New Roman" w:cs="Times New Roman"/>
          <w:sz w:val="24"/>
          <w:szCs w:val="24"/>
        </w:rPr>
        <w:t>karyotype</w:t>
      </w:r>
      <w:proofErr w:type="spellEnd"/>
      <w:r w:rsidRPr="00FA603C">
        <w:rPr>
          <w:rFonts w:ascii="Times New Roman" w:hAnsi="Times New Roman" w:cs="Times New Roman"/>
          <w:sz w:val="24"/>
          <w:szCs w:val="24"/>
        </w:rPr>
        <w:t xml:space="preserve">. </w:t>
      </w:r>
    </w:p>
    <w:p w:rsidR="003B74B8" w:rsidRDefault="003B74B8" w:rsidP="00C37FE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hi-IN"/>
        </w:rPr>
        <w:drawing>
          <wp:anchor distT="0" distB="0" distL="114300" distR="114300" simplePos="0" relativeHeight="251662336" behindDoc="0" locked="0" layoutInCell="1" allowOverlap="1">
            <wp:simplePos x="0" y="0"/>
            <wp:positionH relativeFrom="margin">
              <wp:posOffset>1369695</wp:posOffset>
            </wp:positionH>
            <wp:positionV relativeFrom="margin">
              <wp:posOffset>7002780</wp:posOffset>
            </wp:positionV>
            <wp:extent cx="2764790" cy="248348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lum bright="20000" contrast="2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4790" cy="2483485"/>
                    </a:xfrm>
                    <a:prstGeom prst="rect">
                      <a:avLst/>
                    </a:prstGeom>
                  </pic:spPr>
                </pic:pic>
              </a:graphicData>
            </a:graphic>
          </wp:anchor>
        </w:drawing>
      </w:r>
    </w:p>
    <w:p w:rsidR="003B74B8" w:rsidRDefault="003B74B8" w:rsidP="00C37FE1">
      <w:pPr>
        <w:spacing w:after="0" w:line="360" w:lineRule="auto"/>
        <w:jc w:val="both"/>
        <w:rPr>
          <w:rFonts w:ascii="Times New Roman" w:hAnsi="Times New Roman" w:cs="Times New Roman"/>
          <w:sz w:val="24"/>
          <w:szCs w:val="24"/>
        </w:rPr>
      </w:pPr>
    </w:p>
    <w:p w:rsidR="003B74B8" w:rsidRDefault="003B74B8" w:rsidP="00C37FE1">
      <w:pPr>
        <w:spacing w:after="0" w:line="360" w:lineRule="auto"/>
        <w:jc w:val="both"/>
        <w:rPr>
          <w:rFonts w:ascii="Times New Roman" w:hAnsi="Times New Roman" w:cs="Times New Roman"/>
          <w:sz w:val="24"/>
          <w:szCs w:val="24"/>
        </w:rPr>
      </w:pPr>
    </w:p>
    <w:p w:rsidR="003B74B8" w:rsidRDefault="003B74B8" w:rsidP="00C37FE1">
      <w:pPr>
        <w:spacing w:after="0" w:line="360" w:lineRule="auto"/>
        <w:jc w:val="both"/>
        <w:rPr>
          <w:rFonts w:ascii="Times New Roman" w:hAnsi="Times New Roman" w:cs="Times New Roman"/>
          <w:sz w:val="24"/>
          <w:szCs w:val="24"/>
        </w:rPr>
      </w:pPr>
    </w:p>
    <w:p w:rsidR="003B74B8" w:rsidRDefault="003B74B8" w:rsidP="00C37FE1">
      <w:pPr>
        <w:spacing w:after="0" w:line="360" w:lineRule="auto"/>
        <w:jc w:val="both"/>
        <w:rPr>
          <w:rFonts w:ascii="Times New Roman" w:hAnsi="Times New Roman" w:cs="Times New Roman"/>
          <w:sz w:val="24"/>
          <w:szCs w:val="24"/>
        </w:rPr>
      </w:pPr>
    </w:p>
    <w:p w:rsidR="003B74B8" w:rsidRDefault="003B74B8" w:rsidP="00C37FE1">
      <w:pPr>
        <w:spacing w:after="0" w:line="360" w:lineRule="auto"/>
        <w:jc w:val="both"/>
        <w:rPr>
          <w:rFonts w:ascii="Times New Roman" w:hAnsi="Times New Roman" w:cs="Times New Roman"/>
          <w:sz w:val="24"/>
          <w:szCs w:val="24"/>
        </w:rPr>
      </w:pPr>
    </w:p>
    <w:p w:rsidR="003B74B8" w:rsidRDefault="003B74B8" w:rsidP="00C37FE1">
      <w:pPr>
        <w:spacing w:after="0" w:line="360" w:lineRule="auto"/>
        <w:jc w:val="both"/>
        <w:rPr>
          <w:rFonts w:ascii="Times New Roman" w:hAnsi="Times New Roman" w:cs="Times New Roman"/>
          <w:sz w:val="24"/>
          <w:szCs w:val="24"/>
        </w:rPr>
      </w:pPr>
    </w:p>
    <w:p w:rsidR="003B74B8" w:rsidRDefault="003B74B8" w:rsidP="00C37FE1">
      <w:pPr>
        <w:spacing w:after="0" w:line="360" w:lineRule="auto"/>
        <w:jc w:val="both"/>
        <w:rPr>
          <w:rFonts w:ascii="Times New Roman" w:hAnsi="Times New Roman" w:cs="Times New Roman"/>
          <w:sz w:val="24"/>
          <w:szCs w:val="24"/>
        </w:rPr>
      </w:pPr>
    </w:p>
    <w:p w:rsidR="003B74B8" w:rsidRDefault="003B74B8" w:rsidP="00C37FE1">
      <w:pPr>
        <w:spacing w:after="0" w:line="360" w:lineRule="auto"/>
        <w:jc w:val="both"/>
        <w:rPr>
          <w:rFonts w:ascii="Times New Roman" w:hAnsi="Times New Roman" w:cs="Times New Roman"/>
          <w:sz w:val="24"/>
          <w:szCs w:val="24"/>
        </w:rPr>
      </w:pPr>
    </w:p>
    <w:p w:rsidR="003B74B8" w:rsidRDefault="003B74B8" w:rsidP="00C37FE1">
      <w:pPr>
        <w:spacing w:after="0" w:line="360" w:lineRule="auto"/>
        <w:jc w:val="both"/>
        <w:rPr>
          <w:rFonts w:ascii="Times New Roman" w:hAnsi="Times New Roman" w:cs="Times New Roman"/>
          <w:sz w:val="24"/>
          <w:szCs w:val="24"/>
        </w:rPr>
      </w:pPr>
    </w:p>
    <w:p w:rsidR="00AE6BCA" w:rsidRDefault="00360B06" w:rsidP="00360B06">
      <w:pPr>
        <w:spacing w:after="200" w:line="276" w:lineRule="auto"/>
        <w:jc w:val="center"/>
        <w:rPr>
          <w:rFonts w:ascii="Times New Roman" w:hAnsi="Times New Roman" w:cs="Times New Roman"/>
          <w:b/>
          <w:bCs/>
          <w:color w:val="FF0000"/>
          <w:sz w:val="24"/>
          <w:szCs w:val="24"/>
        </w:rPr>
      </w:pPr>
      <w:r w:rsidRPr="00237350">
        <w:rPr>
          <w:rFonts w:ascii="Times New Roman" w:hAnsi="Times New Roman" w:cs="Times New Roman"/>
          <w:b/>
          <w:bCs/>
          <w:color w:val="FF0000"/>
          <w:sz w:val="24"/>
          <w:szCs w:val="24"/>
        </w:rPr>
        <w:t>Sex Linked Inheritance</w:t>
      </w:r>
    </w:p>
    <w:p w:rsidR="00AE6BCA" w:rsidRDefault="00AE6BCA" w:rsidP="00360B06">
      <w:pPr>
        <w:spacing w:after="200" w:line="276" w:lineRule="auto"/>
        <w:jc w:val="center"/>
        <w:rPr>
          <w:rFonts w:ascii="Times New Roman" w:hAnsi="Times New Roman" w:cs="Times New Roman"/>
          <w:b/>
          <w:bCs/>
          <w:color w:val="FF0000"/>
          <w:sz w:val="24"/>
          <w:szCs w:val="24"/>
        </w:rPr>
      </w:pPr>
    </w:p>
    <w:p w:rsidR="00183135" w:rsidRPr="00360B06" w:rsidRDefault="00DA5ABA" w:rsidP="00AE6BCA">
      <w:pPr>
        <w:spacing w:after="200" w:line="276" w:lineRule="auto"/>
        <w:jc w:val="both"/>
        <w:rPr>
          <w:rFonts w:ascii="Times New Roman" w:hAnsi="Times New Roman" w:cs="Times New Roman"/>
          <w:b/>
          <w:bCs/>
          <w:color w:val="FF0000"/>
          <w:sz w:val="24"/>
          <w:szCs w:val="24"/>
        </w:rPr>
      </w:pPr>
      <w:r w:rsidRPr="00FA603C">
        <w:rPr>
          <w:rFonts w:ascii="Times New Roman" w:hAnsi="Times New Roman" w:cs="Times New Roman"/>
          <w:sz w:val="24"/>
          <w:szCs w:val="24"/>
        </w:rPr>
        <w:lastRenderedPageBreak/>
        <w:t xml:space="preserve">Some traits </w:t>
      </w:r>
      <w:proofErr w:type="gramStart"/>
      <w:r w:rsidRPr="00FA603C">
        <w:rPr>
          <w:rFonts w:ascii="Times New Roman" w:hAnsi="Times New Roman" w:cs="Times New Roman"/>
          <w:sz w:val="24"/>
          <w:szCs w:val="24"/>
        </w:rPr>
        <w:t>that are</w:t>
      </w:r>
      <w:proofErr w:type="gramEnd"/>
      <w:r w:rsidRPr="00FA603C">
        <w:rPr>
          <w:rFonts w:ascii="Times New Roman" w:hAnsi="Times New Roman" w:cs="Times New Roman"/>
          <w:sz w:val="24"/>
          <w:szCs w:val="24"/>
        </w:rPr>
        <w:t xml:space="preserve"> </w:t>
      </w:r>
      <w:proofErr w:type="spellStart"/>
      <w:r w:rsidRPr="00FA603C">
        <w:rPr>
          <w:rFonts w:ascii="Times New Roman" w:hAnsi="Times New Roman" w:cs="Times New Roman"/>
          <w:sz w:val="24"/>
          <w:szCs w:val="24"/>
        </w:rPr>
        <w:t>autosomal</w:t>
      </w:r>
      <w:proofErr w:type="spellEnd"/>
      <w:r w:rsidRPr="00FA603C">
        <w:rPr>
          <w:rFonts w:ascii="Times New Roman" w:hAnsi="Times New Roman" w:cs="Times New Roman"/>
          <w:sz w:val="24"/>
          <w:szCs w:val="24"/>
        </w:rPr>
        <w:t xml:space="preserve"> in nature but present on sex chromosomes. These traits are called sex linked characters. If they are present on ‘X’ chromosome , they are called X-linked character and if they are present on ‘Y’ chromosome then they are called Y-linked character. A sex linked allele inherited by a male is expressed even if it is recessive because it is not hidden by another, dominant allele. Male can't be a carrier whereas a female can be a carrier, a diseased and normal. So males are sufferers from these disease. </w:t>
      </w:r>
      <w:proofErr w:type="spellStart"/>
      <w:r w:rsidRPr="00FA603C">
        <w:rPr>
          <w:rFonts w:ascii="Times New Roman" w:hAnsi="Times New Roman" w:cs="Times New Roman"/>
          <w:sz w:val="24"/>
          <w:szCs w:val="24"/>
        </w:rPr>
        <w:t>Haemophilia</w:t>
      </w:r>
      <w:proofErr w:type="spellEnd"/>
      <w:r w:rsidRPr="00FA603C">
        <w:rPr>
          <w:rFonts w:ascii="Times New Roman" w:hAnsi="Times New Roman" w:cs="Times New Roman"/>
          <w:sz w:val="24"/>
          <w:szCs w:val="24"/>
        </w:rPr>
        <w:t xml:space="preserve"> and </w:t>
      </w:r>
      <w:proofErr w:type="spellStart"/>
      <w:r w:rsidRPr="00FA603C">
        <w:rPr>
          <w:rFonts w:ascii="Times New Roman" w:hAnsi="Times New Roman" w:cs="Times New Roman"/>
          <w:sz w:val="24"/>
          <w:szCs w:val="24"/>
        </w:rPr>
        <w:t>colour</w:t>
      </w:r>
      <w:proofErr w:type="spellEnd"/>
      <w:r w:rsidRPr="00FA603C">
        <w:rPr>
          <w:rFonts w:ascii="Times New Roman" w:hAnsi="Times New Roman" w:cs="Times New Roman"/>
          <w:sz w:val="24"/>
          <w:szCs w:val="24"/>
        </w:rPr>
        <w:t xml:space="preserve"> blindness are example of sex linked disease in humans and they have same pattern. </w:t>
      </w:r>
      <w:proofErr w:type="spellStart"/>
      <w:r w:rsidRPr="00FA603C">
        <w:rPr>
          <w:rFonts w:ascii="Times New Roman" w:hAnsi="Times New Roman" w:cs="Times New Roman"/>
          <w:sz w:val="24"/>
          <w:szCs w:val="24"/>
        </w:rPr>
        <w:t>Haemophilia</w:t>
      </w:r>
      <w:proofErr w:type="spellEnd"/>
      <w:r w:rsidRPr="00FA603C">
        <w:rPr>
          <w:rFonts w:ascii="Times New Roman" w:hAnsi="Times New Roman" w:cs="Times New Roman"/>
          <w:sz w:val="24"/>
          <w:szCs w:val="24"/>
        </w:rPr>
        <w:t xml:space="preserve"> is a disease in which the blood fails to clot when any injury takes place and </w:t>
      </w:r>
      <w:proofErr w:type="spellStart"/>
      <w:r w:rsidRPr="00FA603C">
        <w:rPr>
          <w:rFonts w:ascii="Times New Roman" w:hAnsi="Times New Roman" w:cs="Times New Roman"/>
          <w:sz w:val="24"/>
          <w:szCs w:val="24"/>
        </w:rPr>
        <w:t>colour</w:t>
      </w:r>
      <w:proofErr w:type="spellEnd"/>
      <w:r w:rsidRPr="00FA603C">
        <w:rPr>
          <w:rFonts w:ascii="Times New Roman" w:hAnsi="Times New Roman" w:cs="Times New Roman"/>
          <w:sz w:val="24"/>
          <w:szCs w:val="24"/>
        </w:rPr>
        <w:t xml:space="preserve"> blindness is a condition in which individuals fail to identify the primary </w:t>
      </w:r>
      <w:proofErr w:type="spellStart"/>
      <w:r w:rsidRPr="00FA603C">
        <w:rPr>
          <w:rFonts w:ascii="Times New Roman" w:hAnsi="Times New Roman" w:cs="Times New Roman"/>
          <w:sz w:val="24"/>
          <w:szCs w:val="24"/>
        </w:rPr>
        <w:t>colours</w:t>
      </w:r>
      <w:proofErr w:type="spellEnd"/>
      <w:r w:rsidRPr="00FA603C">
        <w:rPr>
          <w:rFonts w:ascii="Times New Roman" w:hAnsi="Times New Roman" w:cs="Times New Roman"/>
          <w:sz w:val="24"/>
          <w:szCs w:val="24"/>
        </w:rPr>
        <w:t xml:space="preserve"> mostly red and green. Both disease are due to recessive gene present on ‘X’ sex chromosome. Example– If a carrier female is married to a normal male then the inheritance of disease takes place in this manner—</w:t>
      </w:r>
    </w:p>
    <w:p w:rsidR="00183135" w:rsidRPr="00FA603C" w:rsidRDefault="00DA5ABA" w:rsidP="00C80EAB">
      <w:pPr>
        <w:pStyle w:val="ListParagraph"/>
        <w:numPr>
          <w:ilvl w:val="0"/>
          <w:numId w:val="3"/>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Genotype– Normal daughter 1 , normal son 1 ,carrier daughter 1 and diseased son 1.</w:t>
      </w:r>
    </w:p>
    <w:p w:rsidR="00183135" w:rsidRPr="00FA603C" w:rsidRDefault="00DA5ABA" w:rsidP="00C80EAB">
      <w:pPr>
        <w:pStyle w:val="ListParagraph"/>
        <w:numPr>
          <w:ilvl w:val="0"/>
          <w:numId w:val="3"/>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Phenotype– Normal children 3, diseased 1.</w:t>
      </w:r>
    </w:p>
    <w:p w:rsidR="00183135" w:rsidRPr="00FA603C" w:rsidRDefault="00022093" w:rsidP="00C80EA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hi-IN"/>
        </w:rPr>
        <w:drawing>
          <wp:anchor distT="0" distB="0" distL="114300" distR="114300" simplePos="0" relativeHeight="251663360" behindDoc="0" locked="0" layoutInCell="1" allowOverlap="1">
            <wp:simplePos x="0" y="0"/>
            <wp:positionH relativeFrom="margin">
              <wp:align>center</wp:align>
            </wp:positionH>
            <wp:positionV relativeFrom="paragraph">
              <wp:posOffset>596265</wp:posOffset>
            </wp:positionV>
            <wp:extent cx="4921250" cy="3406775"/>
            <wp:effectExtent l="1905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biLevel thresh="5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1250" cy="3406775"/>
                    </a:xfrm>
                    <a:prstGeom prst="rect">
                      <a:avLst/>
                    </a:prstGeom>
                  </pic:spPr>
                </pic:pic>
              </a:graphicData>
            </a:graphic>
          </wp:anchor>
        </w:drawing>
      </w:r>
      <w:r w:rsidR="00DA5ABA" w:rsidRPr="00FA603C">
        <w:rPr>
          <w:rFonts w:ascii="Times New Roman" w:hAnsi="Times New Roman" w:cs="Times New Roman"/>
          <w:sz w:val="24"/>
          <w:szCs w:val="24"/>
        </w:rPr>
        <w:t xml:space="preserve">The son may get the disease from the mother and daughter gets the disease from the father. This is called </w:t>
      </w:r>
      <w:proofErr w:type="spellStart"/>
      <w:r w:rsidR="00DA5ABA" w:rsidRPr="00FA603C">
        <w:rPr>
          <w:rFonts w:ascii="Times New Roman" w:hAnsi="Times New Roman" w:cs="Times New Roman"/>
          <w:sz w:val="24"/>
          <w:szCs w:val="24"/>
        </w:rPr>
        <w:t>criss</w:t>
      </w:r>
      <w:proofErr w:type="spellEnd"/>
      <w:r w:rsidR="00DA5ABA" w:rsidRPr="00FA603C">
        <w:rPr>
          <w:rFonts w:ascii="Times New Roman" w:hAnsi="Times New Roman" w:cs="Times New Roman"/>
          <w:sz w:val="24"/>
          <w:szCs w:val="24"/>
        </w:rPr>
        <w:t xml:space="preserve">-cross inheritance. </w:t>
      </w:r>
    </w:p>
    <w:p w:rsidR="00183135" w:rsidRPr="00237350" w:rsidRDefault="00812A33" w:rsidP="00812A33">
      <w:pPr>
        <w:spacing w:after="200" w:line="276"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r w:rsidR="00DA5ABA" w:rsidRPr="00237350">
        <w:rPr>
          <w:rFonts w:ascii="Times New Roman" w:hAnsi="Times New Roman" w:cs="Times New Roman"/>
          <w:b/>
          <w:bCs/>
          <w:color w:val="FF0000"/>
          <w:sz w:val="24"/>
          <w:szCs w:val="24"/>
        </w:rPr>
        <w:t>Mendel’s experiment on Inheritance</w:t>
      </w:r>
    </w:p>
    <w:p w:rsidR="00812A33" w:rsidRDefault="00812A33" w:rsidP="00C80EAB">
      <w:pPr>
        <w:spacing w:after="0" w:line="360" w:lineRule="auto"/>
        <w:jc w:val="both"/>
        <w:rPr>
          <w:rFonts w:ascii="Times New Roman" w:hAnsi="Times New Roman" w:cs="Times New Roman"/>
          <w:sz w:val="24"/>
          <w:szCs w:val="24"/>
        </w:rPr>
      </w:pPr>
    </w:p>
    <w:p w:rsidR="00183135" w:rsidRPr="00FA603C" w:rsidRDefault="00DA5ABA" w:rsidP="00C80EAB">
      <w:pPr>
        <w:spacing w:after="0" w:line="360" w:lineRule="auto"/>
        <w:jc w:val="both"/>
        <w:rPr>
          <w:rFonts w:ascii="Times New Roman" w:hAnsi="Times New Roman" w:cs="Times New Roman"/>
          <w:sz w:val="24"/>
          <w:szCs w:val="24"/>
        </w:rPr>
      </w:pPr>
      <w:proofErr w:type="spellStart"/>
      <w:r w:rsidRPr="00FA603C">
        <w:rPr>
          <w:rFonts w:ascii="Times New Roman" w:hAnsi="Times New Roman" w:cs="Times New Roman"/>
          <w:sz w:val="24"/>
          <w:szCs w:val="24"/>
        </w:rPr>
        <w:t>Gregor</w:t>
      </w:r>
      <w:proofErr w:type="spellEnd"/>
      <w:r w:rsidRPr="00FA603C">
        <w:rPr>
          <w:rFonts w:ascii="Times New Roman" w:hAnsi="Times New Roman" w:cs="Times New Roman"/>
          <w:sz w:val="24"/>
          <w:szCs w:val="24"/>
        </w:rPr>
        <w:t xml:space="preserve"> Johann Mendel is known as the father of genetics. He carried out his experiments on the common garden pea</w:t>
      </w:r>
      <w:r w:rsidRPr="00FA603C">
        <w:rPr>
          <w:rFonts w:ascii="Times New Roman" w:hAnsi="Times New Roman" w:cs="Times New Roman"/>
          <w:i/>
          <w:iCs/>
          <w:sz w:val="24"/>
          <w:szCs w:val="24"/>
        </w:rPr>
        <w:t>(</w:t>
      </w:r>
      <w:proofErr w:type="spellStart"/>
      <w:r w:rsidRPr="00FA603C">
        <w:rPr>
          <w:rFonts w:ascii="Times New Roman" w:hAnsi="Times New Roman" w:cs="Times New Roman"/>
          <w:i/>
          <w:iCs/>
          <w:sz w:val="24"/>
          <w:szCs w:val="24"/>
        </w:rPr>
        <w:t>pisum</w:t>
      </w:r>
      <w:proofErr w:type="spellEnd"/>
      <w:r w:rsidRPr="00FA603C">
        <w:rPr>
          <w:rFonts w:ascii="Times New Roman" w:hAnsi="Times New Roman" w:cs="Times New Roman"/>
          <w:i/>
          <w:iCs/>
          <w:sz w:val="24"/>
          <w:szCs w:val="24"/>
        </w:rPr>
        <w:t xml:space="preserve"> </w:t>
      </w:r>
      <w:proofErr w:type="spellStart"/>
      <w:r w:rsidRPr="00FA603C">
        <w:rPr>
          <w:rFonts w:ascii="Times New Roman" w:hAnsi="Times New Roman" w:cs="Times New Roman"/>
          <w:i/>
          <w:iCs/>
          <w:sz w:val="24"/>
          <w:szCs w:val="24"/>
        </w:rPr>
        <w:t>sativum</w:t>
      </w:r>
      <w:proofErr w:type="spellEnd"/>
      <w:r w:rsidRPr="00FA603C">
        <w:rPr>
          <w:rFonts w:ascii="Times New Roman" w:hAnsi="Times New Roman" w:cs="Times New Roman"/>
          <w:i/>
          <w:iCs/>
          <w:sz w:val="24"/>
          <w:szCs w:val="24"/>
        </w:rPr>
        <w:t>)</w:t>
      </w:r>
      <w:r w:rsidRPr="00FA603C">
        <w:rPr>
          <w:rFonts w:ascii="Times New Roman" w:hAnsi="Times New Roman" w:cs="Times New Roman"/>
          <w:sz w:val="24"/>
          <w:szCs w:val="24"/>
        </w:rPr>
        <w:t>. He selected this plant due to these reasons—</w:t>
      </w:r>
    </w:p>
    <w:p w:rsidR="00183135" w:rsidRPr="00FA603C" w:rsidRDefault="00DA5ABA" w:rsidP="00C80EAB">
      <w:pPr>
        <w:pStyle w:val="ListParagraph"/>
        <w:numPr>
          <w:ilvl w:val="0"/>
          <w:numId w:val="4"/>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Peas were available in many pure breeding varieties. </w:t>
      </w:r>
    </w:p>
    <w:p w:rsidR="00183135" w:rsidRPr="00FA603C" w:rsidRDefault="00DA5ABA" w:rsidP="00C80EAB">
      <w:pPr>
        <w:pStyle w:val="ListParagraph"/>
        <w:numPr>
          <w:ilvl w:val="0"/>
          <w:numId w:val="4"/>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Self pollination and cross pollination both can be done. </w:t>
      </w:r>
    </w:p>
    <w:p w:rsidR="00183135" w:rsidRPr="00FA603C" w:rsidRDefault="00DA5ABA" w:rsidP="00C80EAB">
      <w:pPr>
        <w:pStyle w:val="ListParagraph"/>
        <w:numPr>
          <w:ilvl w:val="0"/>
          <w:numId w:val="4"/>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Hybrids resulting from crossing two varieties were perfectly fertile. </w:t>
      </w:r>
    </w:p>
    <w:p w:rsidR="00183135" w:rsidRPr="00FA603C" w:rsidRDefault="00DA5ABA" w:rsidP="00C80EAB">
      <w:pPr>
        <w:pStyle w:val="ListParagraph"/>
        <w:numPr>
          <w:ilvl w:val="0"/>
          <w:numId w:val="4"/>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Presence of more number of contrasting characters. </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Mendel studied seven pairs of contrasting traits. </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noProof/>
          <w:sz w:val="24"/>
          <w:szCs w:val="24"/>
          <w:lang w:val="en-IN" w:eastAsia="en-IN" w:bidi="hi-IN"/>
        </w:rPr>
        <w:lastRenderedPageBreak/>
        <w:drawing>
          <wp:anchor distT="0" distB="0" distL="114300" distR="114300" simplePos="0" relativeHeight="251664384" behindDoc="0" locked="0" layoutInCell="1" allowOverlap="1">
            <wp:simplePos x="0" y="0"/>
            <wp:positionH relativeFrom="column">
              <wp:posOffset>175260</wp:posOffset>
            </wp:positionH>
            <wp:positionV relativeFrom="paragraph">
              <wp:posOffset>213995</wp:posOffset>
            </wp:positionV>
            <wp:extent cx="5463540" cy="5960745"/>
            <wp:effectExtent l="1905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lum bright="20000" contrast="2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3540" cy="5960745"/>
                    </a:xfrm>
                    <a:prstGeom prst="rect">
                      <a:avLst/>
                    </a:prstGeom>
                  </pic:spPr>
                </pic:pic>
              </a:graphicData>
            </a:graphic>
          </wp:anchor>
        </w:drawing>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Mendel has given three laws of inheritance on the basis of his experiments on the pea plant.</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First and second laws are based on monohybrid cross while third law is based on </w:t>
      </w:r>
      <w:proofErr w:type="spellStart"/>
      <w:r w:rsidRPr="00FA603C">
        <w:rPr>
          <w:rFonts w:ascii="Times New Roman" w:hAnsi="Times New Roman" w:cs="Times New Roman"/>
          <w:sz w:val="24"/>
          <w:szCs w:val="24"/>
        </w:rPr>
        <w:t>dihybrid</w:t>
      </w:r>
      <w:proofErr w:type="spellEnd"/>
      <w:r w:rsidRPr="00FA603C">
        <w:rPr>
          <w:rFonts w:ascii="Times New Roman" w:hAnsi="Times New Roman" w:cs="Times New Roman"/>
          <w:sz w:val="24"/>
          <w:szCs w:val="24"/>
        </w:rPr>
        <w:t xml:space="preserve"> cross.</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These are :-</w:t>
      </w:r>
    </w:p>
    <w:p w:rsidR="00183135" w:rsidRPr="00FA603C" w:rsidRDefault="00DA5ABA" w:rsidP="00C80EAB">
      <w:pPr>
        <w:pStyle w:val="ListParagraph"/>
        <w:numPr>
          <w:ilvl w:val="0"/>
          <w:numId w:val="5"/>
        </w:numPr>
        <w:spacing w:after="0" w:line="360" w:lineRule="auto"/>
        <w:jc w:val="both"/>
        <w:rPr>
          <w:rFonts w:ascii="Times New Roman" w:hAnsi="Times New Roman" w:cs="Times New Roman"/>
          <w:sz w:val="24"/>
          <w:szCs w:val="24"/>
        </w:rPr>
      </w:pPr>
      <w:r w:rsidRPr="00237350">
        <w:rPr>
          <w:rFonts w:ascii="Times New Roman" w:hAnsi="Times New Roman" w:cs="Times New Roman"/>
          <w:b/>
          <w:color w:val="FF0000"/>
          <w:sz w:val="24"/>
          <w:szCs w:val="24"/>
        </w:rPr>
        <w:t>Law Of Dominance—</w:t>
      </w:r>
      <w:r w:rsidRPr="00FA603C">
        <w:rPr>
          <w:rFonts w:ascii="Times New Roman" w:hAnsi="Times New Roman" w:cs="Times New Roman"/>
          <w:sz w:val="24"/>
          <w:szCs w:val="24"/>
        </w:rPr>
        <w:t xml:space="preserve"> When the cross between two parents with two different homozygous traits is done, only one of the parent expresses itself in the first generation. The allele which expresses itself is called dominant and the other one which fails to express is called recessive allele. Ex– When homozygous red flowered peas are crossed with homozygous white flowered peas, then in F1 generation only red flowers are produced these are all hybrids. In this red </w:t>
      </w:r>
      <w:proofErr w:type="spellStart"/>
      <w:r w:rsidRPr="00FA603C">
        <w:rPr>
          <w:rFonts w:ascii="Times New Roman" w:hAnsi="Times New Roman" w:cs="Times New Roman"/>
          <w:sz w:val="24"/>
          <w:szCs w:val="24"/>
        </w:rPr>
        <w:t>colour</w:t>
      </w:r>
      <w:proofErr w:type="spellEnd"/>
      <w:r w:rsidRPr="00FA603C">
        <w:rPr>
          <w:rFonts w:ascii="Times New Roman" w:hAnsi="Times New Roman" w:cs="Times New Roman"/>
          <w:sz w:val="24"/>
          <w:szCs w:val="24"/>
        </w:rPr>
        <w:t xml:space="preserve"> is dominant and the white </w:t>
      </w:r>
      <w:proofErr w:type="spellStart"/>
      <w:r w:rsidRPr="00FA603C">
        <w:rPr>
          <w:rFonts w:ascii="Times New Roman" w:hAnsi="Times New Roman" w:cs="Times New Roman"/>
          <w:sz w:val="24"/>
          <w:szCs w:val="24"/>
        </w:rPr>
        <w:t>colour</w:t>
      </w:r>
      <w:proofErr w:type="spellEnd"/>
      <w:r w:rsidRPr="00FA603C">
        <w:rPr>
          <w:rFonts w:ascii="Times New Roman" w:hAnsi="Times New Roman" w:cs="Times New Roman"/>
          <w:sz w:val="24"/>
          <w:szCs w:val="24"/>
        </w:rPr>
        <w:t xml:space="preserve"> is hidden (recessive). </w:t>
      </w:r>
    </w:p>
    <w:p w:rsidR="00183135" w:rsidRDefault="00183135" w:rsidP="00C80EAB">
      <w:pPr>
        <w:spacing w:after="0" w:line="360" w:lineRule="auto"/>
        <w:jc w:val="both"/>
        <w:rPr>
          <w:rFonts w:ascii="Times New Roman" w:hAnsi="Times New Roman" w:cs="Times New Roman"/>
          <w:noProof/>
          <w:sz w:val="24"/>
          <w:szCs w:val="24"/>
        </w:rPr>
      </w:pPr>
    </w:p>
    <w:p w:rsidR="00590A37" w:rsidRDefault="00590A37" w:rsidP="00C80EAB">
      <w:pPr>
        <w:spacing w:after="0" w:line="360" w:lineRule="auto"/>
        <w:jc w:val="both"/>
        <w:rPr>
          <w:rFonts w:ascii="Times New Roman" w:hAnsi="Times New Roman" w:cs="Times New Roman"/>
          <w:noProof/>
          <w:sz w:val="24"/>
          <w:szCs w:val="24"/>
        </w:rPr>
      </w:pPr>
    </w:p>
    <w:p w:rsidR="00590A37" w:rsidRDefault="00590A37" w:rsidP="00C80EAB">
      <w:pPr>
        <w:spacing w:after="0" w:line="360" w:lineRule="auto"/>
        <w:jc w:val="both"/>
        <w:rPr>
          <w:rFonts w:ascii="Times New Roman" w:hAnsi="Times New Roman" w:cs="Times New Roman"/>
          <w:noProof/>
          <w:sz w:val="24"/>
          <w:szCs w:val="24"/>
        </w:rPr>
      </w:pPr>
    </w:p>
    <w:p w:rsidR="00590A37" w:rsidRDefault="00590A37" w:rsidP="00C80EAB">
      <w:pPr>
        <w:spacing w:after="0" w:line="360" w:lineRule="auto"/>
        <w:jc w:val="both"/>
        <w:rPr>
          <w:rFonts w:ascii="Times New Roman" w:hAnsi="Times New Roman" w:cs="Times New Roman"/>
          <w:noProof/>
          <w:sz w:val="24"/>
          <w:szCs w:val="24"/>
        </w:rPr>
      </w:pPr>
    </w:p>
    <w:p w:rsidR="00590A37" w:rsidRDefault="00590A37" w:rsidP="00C80EAB">
      <w:pPr>
        <w:spacing w:after="0" w:line="360" w:lineRule="auto"/>
        <w:jc w:val="both"/>
        <w:rPr>
          <w:rFonts w:ascii="Times New Roman" w:hAnsi="Times New Roman" w:cs="Times New Roman"/>
          <w:noProof/>
          <w:sz w:val="24"/>
          <w:szCs w:val="24"/>
        </w:rPr>
      </w:pPr>
    </w:p>
    <w:p w:rsidR="00590A37" w:rsidRDefault="00590A37" w:rsidP="00C80EAB">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IN" w:eastAsia="en-IN" w:bidi="hi-IN"/>
        </w:rPr>
        <w:drawing>
          <wp:anchor distT="0" distB="0" distL="114300" distR="114300" simplePos="0" relativeHeight="251670528" behindDoc="0" locked="0" layoutInCell="1" allowOverlap="1">
            <wp:simplePos x="0" y="0"/>
            <wp:positionH relativeFrom="column">
              <wp:posOffset>-42545</wp:posOffset>
            </wp:positionH>
            <wp:positionV relativeFrom="paragraph">
              <wp:posOffset>52705</wp:posOffset>
            </wp:positionV>
            <wp:extent cx="5944870" cy="5206365"/>
            <wp:effectExtent l="19050" t="0" r="0" b="0"/>
            <wp:wrapTopAndBottom/>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cstate="print">
                      <a:lum bright="20000" contrast="2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4870" cy="5206365"/>
                    </a:xfrm>
                    <a:prstGeom prst="rect">
                      <a:avLst/>
                    </a:prstGeom>
                  </pic:spPr>
                </pic:pic>
              </a:graphicData>
            </a:graphic>
          </wp:anchor>
        </w:drawing>
      </w:r>
    </w:p>
    <w:p w:rsidR="00590A37" w:rsidRPr="00FA603C" w:rsidRDefault="00590A37" w:rsidP="00C80EAB">
      <w:pPr>
        <w:spacing w:after="0" w:line="360" w:lineRule="auto"/>
        <w:jc w:val="both"/>
        <w:rPr>
          <w:rFonts w:ascii="Times New Roman" w:hAnsi="Times New Roman" w:cs="Times New Roman"/>
          <w:sz w:val="24"/>
          <w:szCs w:val="24"/>
        </w:rPr>
      </w:pPr>
    </w:p>
    <w:p w:rsidR="00183135" w:rsidRPr="00FA603C" w:rsidRDefault="00DA5ABA" w:rsidP="00C80EAB">
      <w:pPr>
        <w:pStyle w:val="ListParagraph"/>
        <w:numPr>
          <w:ilvl w:val="0"/>
          <w:numId w:val="5"/>
        </w:numPr>
        <w:spacing w:after="0" w:line="360" w:lineRule="auto"/>
        <w:jc w:val="both"/>
        <w:rPr>
          <w:rFonts w:ascii="Times New Roman" w:hAnsi="Times New Roman" w:cs="Times New Roman"/>
          <w:sz w:val="24"/>
          <w:szCs w:val="24"/>
        </w:rPr>
      </w:pPr>
      <w:r w:rsidRPr="0070056A">
        <w:rPr>
          <w:rFonts w:ascii="Times New Roman" w:hAnsi="Times New Roman" w:cs="Times New Roman"/>
          <w:b/>
          <w:color w:val="FF0000"/>
          <w:sz w:val="24"/>
          <w:szCs w:val="24"/>
        </w:rPr>
        <w:t>Law Of Segregation–</w:t>
      </w:r>
      <w:r w:rsidRPr="00FA603C">
        <w:rPr>
          <w:rFonts w:ascii="Times New Roman" w:hAnsi="Times New Roman" w:cs="Times New Roman"/>
          <w:sz w:val="24"/>
          <w:szCs w:val="24"/>
        </w:rPr>
        <w:t xml:space="preserve"> The two factors of a character in a heterozygous condition do </w:t>
      </w:r>
      <w:bookmarkStart w:id="0" w:name="_GoBack"/>
      <w:r w:rsidRPr="00FA603C">
        <w:rPr>
          <w:rFonts w:ascii="Times New Roman" w:hAnsi="Times New Roman" w:cs="Times New Roman"/>
          <w:sz w:val="24"/>
          <w:szCs w:val="24"/>
        </w:rPr>
        <w:t xml:space="preserve">not get mixed up. These characters get separated at the time of gamete formation. </w:t>
      </w:r>
      <w:bookmarkEnd w:id="0"/>
      <w:r w:rsidRPr="00FA603C">
        <w:rPr>
          <w:rFonts w:ascii="Times New Roman" w:hAnsi="Times New Roman" w:cs="Times New Roman"/>
          <w:sz w:val="24"/>
          <w:szCs w:val="24"/>
        </w:rPr>
        <w:t>This is called law of segregation. Gametes are pure therefore this law is also called law of purity of gametes. Ex– When pure breeding red and white flowered varieties were crossed, they formed red flowered individuals only in F1 generation but after self pollination in this generation, the results were segregated like this.</w:t>
      </w:r>
    </w:p>
    <w:p w:rsidR="00183135" w:rsidRPr="00FA603C" w:rsidRDefault="00DA5ABA" w:rsidP="00C80EAB">
      <w:pPr>
        <w:pStyle w:val="ListParagraph"/>
        <w:spacing w:after="0" w:line="360" w:lineRule="auto"/>
        <w:jc w:val="both"/>
        <w:rPr>
          <w:rFonts w:ascii="Times New Roman" w:hAnsi="Times New Roman" w:cs="Times New Roman"/>
          <w:sz w:val="24"/>
          <w:szCs w:val="24"/>
        </w:rPr>
      </w:pPr>
      <w:r w:rsidRPr="00FA603C">
        <w:rPr>
          <w:rFonts w:ascii="Times New Roman" w:hAnsi="Times New Roman" w:cs="Times New Roman"/>
          <w:noProof/>
          <w:sz w:val="24"/>
          <w:szCs w:val="24"/>
          <w:lang w:val="en-IN" w:eastAsia="en-IN" w:bidi="hi-IN"/>
        </w:rPr>
        <w:lastRenderedPageBreak/>
        <w:drawing>
          <wp:anchor distT="0" distB="0" distL="114300" distR="114300" simplePos="0" relativeHeight="251666432" behindDoc="0" locked="0" layoutInCell="1" allowOverlap="1">
            <wp:simplePos x="0" y="0"/>
            <wp:positionH relativeFrom="column">
              <wp:posOffset>226060</wp:posOffset>
            </wp:positionH>
            <wp:positionV relativeFrom="paragraph">
              <wp:posOffset>177800</wp:posOffset>
            </wp:positionV>
            <wp:extent cx="5943600" cy="5733415"/>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cstate="print">
                      <a:lum bright="20000" contrast="2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733415"/>
                    </a:xfrm>
                    <a:prstGeom prst="rect">
                      <a:avLst/>
                    </a:prstGeom>
                  </pic:spPr>
                </pic:pic>
              </a:graphicData>
            </a:graphic>
          </wp:anchor>
        </w:drawing>
      </w:r>
    </w:p>
    <w:p w:rsidR="00183135" w:rsidRPr="00FA603C" w:rsidRDefault="00DA5ABA" w:rsidP="00C80EAB">
      <w:pPr>
        <w:pStyle w:val="ListParagraph"/>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In F2 generation the phenotype ratio is 3:1 and genotype ratio is 1:2:1. </w:t>
      </w:r>
    </w:p>
    <w:p w:rsidR="00183135" w:rsidRPr="00FA603C" w:rsidRDefault="00DA5ABA" w:rsidP="00C80EAB">
      <w:pPr>
        <w:pStyle w:val="ListParagraph"/>
        <w:numPr>
          <w:ilvl w:val="0"/>
          <w:numId w:val="5"/>
        </w:numPr>
        <w:spacing w:after="0" w:line="360" w:lineRule="auto"/>
        <w:jc w:val="both"/>
        <w:rPr>
          <w:rFonts w:ascii="Times New Roman" w:hAnsi="Times New Roman" w:cs="Times New Roman"/>
          <w:sz w:val="24"/>
          <w:szCs w:val="24"/>
        </w:rPr>
      </w:pPr>
      <w:r w:rsidRPr="00287981">
        <w:rPr>
          <w:rFonts w:ascii="Times New Roman" w:hAnsi="Times New Roman" w:cs="Times New Roman"/>
          <w:b/>
          <w:color w:val="FF0000"/>
          <w:sz w:val="24"/>
          <w:szCs w:val="24"/>
        </w:rPr>
        <w:t>Law Of Independent Assortment–</w:t>
      </w:r>
      <w:r w:rsidRPr="00FA603C">
        <w:rPr>
          <w:rFonts w:ascii="Times New Roman" w:hAnsi="Times New Roman" w:cs="Times New Roman"/>
          <w:sz w:val="24"/>
          <w:szCs w:val="24"/>
        </w:rPr>
        <w:t xml:space="preserve"> This Law depends upon </w:t>
      </w:r>
      <w:proofErr w:type="spellStart"/>
      <w:r w:rsidRPr="00FA603C">
        <w:rPr>
          <w:rFonts w:ascii="Times New Roman" w:hAnsi="Times New Roman" w:cs="Times New Roman"/>
          <w:sz w:val="24"/>
          <w:szCs w:val="24"/>
        </w:rPr>
        <w:t>dihybrid</w:t>
      </w:r>
      <w:proofErr w:type="spellEnd"/>
      <w:r w:rsidRPr="00FA603C">
        <w:rPr>
          <w:rFonts w:ascii="Times New Roman" w:hAnsi="Times New Roman" w:cs="Times New Roman"/>
          <w:sz w:val="24"/>
          <w:szCs w:val="24"/>
        </w:rPr>
        <w:t xml:space="preserve"> cross it means the cross takes place between two pairs of contrasting characters. When two pairs of independent alleles are brought together in the hybrid F1, they show independent dominant effects. The factors assort themselves independently at random and freely. This is called law of independent assortment. Ex– When the cross takes place between yellow and round seeded plants and green and wrinkled seeded plants then in F1 generation all individuals had yellow round seeds but after self pollination in F1 generation the results are segregated independently at random and freely. </w:t>
      </w:r>
    </w:p>
    <w:p w:rsidR="00183135" w:rsidRPr="00FA603C" w:rsidRDefault="00DA5ABA" w:rsidP="00C80EAB">
      <w:pPr>
        <w:spacing w:after="0" w:line="360" w:lineRule="auto"/>
        <w:ind w:left="360"/>
        <w:jc w:val="both"/>
        <w:rPr>
          <w:rFonts w:ascii="Times New Roman" w:hAnsi="Times New Roman" w:cs="Times New Roman"/>
          <w:b/>
          <w:bCs/>
          <w:sz w:val="24"/>
          <w:szCs w:val="24"/>
        </w:rPr>
      </w:pPr>
      <w:r w:rsidRPr="00FA603C">
        <w:rPr>
          <w:rFonts w:ascii="Times New Roman" w:hAnsi="Times New Roman" w:cs="Times New Roman"/>
          <w:noProof/>
          <w:sz w:val="24"/>
          <w:szCs w:val="24"/>
          <w:lang w:val="en-IN" w:eastAsia="en-IN" w:bidi="hi-IN"/>
        </w:rPr>
        <w:lastRenderedPageBreak/>
        <w:drawing>
          <wp:anchor distT="0" distB="0" distL="114300" distR="114300" simplePos="0" relativeHeight="251667456" behindDoc="0" locked="0" layoutInCell="1" allowOverlap="1">
            <wp:simplePos x="0" y="0"/>
            <wp:positionH relativeFrom="column">
              <wp:posOffset>-117475</wp:posOffset>
            </wp:positionH>
            <wp:positionV relativeFrom="paragraph">
              <wp:posOffset>434340</wp:posOffset>
            </wp:positionV>
            <wp:extent cx="6210300" cy="577850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lum bright="20000" contrast="2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0300" cy="5778500"/>
                    </a:xfrm>
                    <a:prstGeom prst="rect">
                      <a:avLst/>
                    </a:prstGeom>
                  </pic:spPr>
                </pic:pic>
              </a:graphicData>
            </a:graphic>
          </wp:anchor>
        </w:drawing>
      </w:r>
    </w:p>
    <w:p w:rsidR="00183135" w:rsidRPr="00454F41" w:rsidRDefault="00DA5ABA" w:rsidP="00454F41">
      <w:pPr>
        <w:spacing w:after="0" w:line="360" w:lineRule="auto"/>
        <w:jc w:val="center"/>
        <w:rPr>
          <w:rFonts w:ascii="Times New Roman" w:hAnsi="Times New Roman" w:cs="Times New Roman"/>
          <w:b/>
          <w:bCs/>
          <w:color w:val="FF0000"/>
          <w:sz w:val="24"/>
          <w:szCs w:val="24"/>
        </w:rPr>
      </w:pPr>
      <w:r w:rsidRPr="00454F41">
        <w:rPr>
          <w:rFonts w:ascii="Times New Roman" w:hAnsi="Times New Roman" w:cs="Times New Roman"/>
          <w:b/>
          <w:bCs/>
          <w:color w:val="FF0000"/>
          <w:sz w:val="24"/>
          <w:szCs w:val="24"/>
        </w:rPr>
        <w:t>Mutation</w:t>
      </w:r>
    </w:p>
    <w:p w:rsidR="00183135" w:rsidRPr="00FA603C" w:rsidRDefault="00DA5ABA" w:rsidP="00C80EAB">
      <w:p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Sudden change in the genes is called mutation and mutation causing agents are called mutagens.</w:t>
      </w:r>
    </w:p>
    <w:p w:rsidR="00183135" w:rsidRPr="00AE1D2F" w:rsidRDefault="00AE1D2F" w:rsidP="00AE1D2F">
      <w:pPr>
        <w:spacing w:after="0" w:line="360" w:lineRule="auto"/>
        <w:jc w:val="center"/>
        <w:rPr>
          <w:rFonts w:ascii="Times New Roman" w:hAnsi="Times New Roman" w:cs="Times New Roman"/>
          <w:b/>
          <w:bCs/>
          <w:color w:val="FF0000"/>
          <w:sz w:val="24"/>
          <w:szCs w:val="24"/>
          <w:u w:val="single"/>
        </w:rPr>
      </w:pPr>
      <w:r w:rsidRPr="00AE1D2F">
        <w:rPr>
          <w:rFonts w:ascii="Times New Roman" w:hAnsi="Times New Roman" w:cs="Times New Roman"/>
          <w:b/>
          <w:bCs/>
          <w:color w:val="FF0000"/>
          <w:sz w:val="24"/>
          <w:szCs w:val="24"/>
          <w:u w:val="single"/>
        </w:rPr>
        <w:t>EXERCISES</w:t>
      </w:r>
    </w:p>
    <w:p w:rsidR="00183135" w:rsidRPr="00AE1D2F" w:rsidRDefault="00DA5ABA" w:rsidP="00C80EAB">
      <w:pPr>
        <w:spacing w:after="0" w:line="360" w:lineRule="auto"/>
        <w:jc w:val="both"/>
        <w:rPr>
          <w:rFonts w:ascii="Times New Roman" w:hAnsi="Times New Roman" w:cs="Times New Roman"/>
          <w:b/>
          <w:bCs/>
          <w:color w:val="FF0000"/>
          <w:sz w:val="24"/>
          <w:szCs w:val="24"/>
        </w:rPr>
      </w:pPr>
      <w:r w:rsidRPr="00AE1D2F">
        <w:rPr>
          <w:rFonts w:ascii="Times New Roman" w:hAnsi="Times New Roman" w:cs="Times New Roman"/>
          <w:b/>
          <w:bCs/>
          <w:color w:val="FF0000"/>
          <w:sz w:val="24"/>
          <w:szCs w:val="24"/>
        </w:rPr>
        <w:t xml:space="preserve"> Answer the following questions in brief</w:t>
      </w:r>
      <w:r w:rsidR="00292EC5">
        <w:rPr>
          <w:rFonts w:ascii="Times New Roman" w:hAnsi="Times New Roman" w:cs="Times New Roman"/>
          <w:b/>
          <w:bCs/>
          <w:color w:val="FF0000"/>
          <w:sz w:val="24"/>
          <w:szCs w:val="24"/>
        </w:rPr>
        <w:t>.</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t>Describe Mendel’s Law Of dominance.</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t>Describe Mendel’s Law of segregation.</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t>Describe Mendel’s Law of independent assortment.</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t xml:space="preserve"> When a </w:t>
      </w:r>
      <w:proofErr w:type="spellStart"/>
      <w:r w:rsidRPr="00FA603C">
        <w:rPr>
          <w:rFonts w:ascii="Times New Roman" w:hAnsi="Times New Roman" w:cs="Times New Roman"/>
          <w:sz w:val="24"/>
          <w:szCs w:val="24"/>
        </w:rPr>
        <w:t>colour</w:t>
      </w:r>
      <w:proofErr w:type="spellEnd"/>
      <w:r w:rsidRPr="00FA603C">
        <w:rPr>
          <w:rFonts w:ascii="Times New Roman" w:hAnsi="Times New Roman" w:cs="Times New Roman"/>
          <w:sz w:val="24"/>
          <w:szCs w:val="24"/>
        </w:rPr>
        <w:t xml:space="preserve"> blind male is married to a normal female then what will be the off springs in F1 generation? Explain with </w:t>
      </w:r>
      <w:proofErr w:type="spellStart"/>
      <w:r w:rsidRPr="00FA603C">
        <w:rPr>
          <w:rFonts w:ascii="Times New Roman" w:hAnsi="Times New Roman" w:cs="Times New Roman"/>
          <w:sz w:val="24"/>
          <w:szCs w:val="24"/>
        </w:rPr>
        <w:t>punnet</w:t>
      </w:r>
      <w:proofErr w:type="spellEnd"/>
      <w:r w:rsidRPr="00FA603C">
        <w:rPr>
          <w:rFonts w:ascii="Times New Roman" w:hAnsi="Times New Roman" w:cs="Times New Roman"/>
          <w:sz w:val="24"/>
          <w:szCs w:val="24"/>
        </w:rPr>
        <w:t xml:space="preserve"> square.</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t>Why father is responsible for the sex of a child?</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t>Describe sex determination in human being.</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t>Why Mendel selected pea plant for his experiment?</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t>In a certain species of animals black fur ‘B’ is dominant over brown fur ‘b’. Predict a genotype and phenotype of the off springs when both the parents are ‘Bb’ or having heterozygous black fur.</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lastRenderedPageBreak/>
        <w:t>What are genes? Where they are located?</w:t>
      </w:r>
    </w:p>
    <w:p w:rsidR="00183135" w:rsidRPr="00FA603C" w:rsidRDefault="00DA5ABA" w:rsidP="00C80EAB">
      <w:pPr>
        <w:pStyle w:val="ListParagraph"/>
        <w:numPr>
          <w:ilvl w:val="0"/>
          <w:numId w:val="6"/>
        </w:numPr>
        <w:spacing w:after="0" w:line="360" w:lineRule="auto"/>
        <w:ind w:leftChars="36" w:left="439" w:hangingChars="150"/>
        <w:jc w:val="both"/>
        <w:rPr>
          <w:rFonts w:ascii="Times New Roman" w:hAnsi="Times New Roman" w:cs="Times New Roman"/>
          <w:sz w:val="24"/>
          <w:szCs w:val="24"/>
        </w:rPr>
      </w:pPr>
      <w:r w:rsidRPr="00FA603C">
        <w:rPr>
          <w:rFonts w:ascii="Times New Roman" w:hAnsi="Times New Roman" w:cs="Times New Roman"/>
          <w:sz w:val="24"/>
          <w:szCs w:val="24"/>
        </w:rPr>
        <w:t>Draw the structure of DNA given by Watson and Crick.</w:t>
      </w:r>
    </w:p>
    <w:p w:rsidR="00D515A9" w:rsidRDefault="00D515A9" w:rsidP="00C80EAB">
      <w:pPr>
        <w:spacing w:after="0" w:line="360" w:lineRule="auto"/>
        <w:jc w:val="both"/>
        <w:rPr>
          <w:rFonts w:ascii="Times New Roman" w:hAnsi="Times New Roman" w:cs="Times New Roman"/>
          <w:b/>
          <w:bCs/>
          <w:color w:val="FF0000"/>
          <w:sz w:val="24"/>
          <w:szCs w:val="24"/>
        </w:rPr>
      </w:pPr>
    </w:p>
    <w:p w:rsidR="00183135" w:rsidRPr="0051601C" w:rsidRDefault="00DA5ABA" w:rsidP="00C80EAB">
      <w:pPr>
        <w:spacing w:after="0" w:line="360" w:lineRule="auto"/>
        <w:jc w:val="both"/>
        <w:rPr>
          <w:rFonts w:ascii="Times New Roman" w:hAnsi="Times New Roman" w:cs="Times New Roman"/>
          <w:b/>
          <w:bCs/>
          <w:color w:val="FF0000"/>
          <w:sz w:val="24"/>
          <w:szCs w:val="24"/>
        </w:rPr>
      </w:pPr>
      <w:r w:rsidRPr="0051601C">
        <w:rPr>
          <w:rFonts w:ascii="Times New Roman" w:hAnsi="Times New Roman" w:cs="Times New Roman"/>
          <w:b/>
          <w:bCs/>
          <w:color w:val="FF0000"/>
          <w:sz w:val="24"/>
          <w:szCs w:val="24"/>
        </w:rPr>
        <w:t xml:space="preserve">Give one </w:t>
      </w:r>
      <w:proofErr w:type="spellStart"/>
      <w:r w:rsidRPr="0051601C">
        <w:rPr>
          <w:rFonts w:ascii="Times New Roman" w:hAnsi="Times New Roman" w:cs="Times New Roman"/>
          <w:b/>
          <w:bCs/>
          <w:color w:val="FF0000"/>
          <w:sz w:val="24"/>
          <w:szCs w:val="24"/>
        </w:rPr>
        <w:t>one</w:t>
      </w:r>
      <w:proofErr w:type="spellEnd"/>
      <w:r w:rsidRPr="0051601C">
        <w:rPr>
          <w:rFonts w:ascii="Times New Roman" w:hAnsi="Times New Roman" w:cs="Times New Roman"/>
          <w:b/>
          <w:bCs/>
          <w:color w:val="FF0000"/>
          <w:sz w:val="24"/>
          <w:szCs w:val="24"/>
        </w:rPr>
        <w:t xml:space="preserve"> difference between these</w:t>
      </w:r>
      <w:r w:rsidR="00E462C2">
        <w:rPr>
          <w:rFonts w:ascii="Times New Roman" w:hAnsi="Times New Roman" w:cs="Times New Roman"/>
          <w:b/>
          <w:bCs/>
          <w:color w:val="FF0000"/>
          <w:sz w:val="24"/>
          <w:szCs w:val="24"/>
        </w:rPr>
        <w:t>-</w:t>
      </w:r>
    </w:p>
    <w:p w:rsidR="00183135" w:rsidRPr="00FA603C" w:rsidRDefault="00DA5ABA" w:rsidP="00C80EAB">
      <w:pPr>
        <w:pStyle w:val="ListParagraph"/>
        <w:numPr>
          <w:ilvl w:val="0"/>
          <w:numId w:val="7"/>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Phenotype and Genotype.</w:t>
      </w:r>
    </w:p>
    <w:p w:rsidR="00183135" w:rsidRPr="00FA603C" w:rsidRDefault="00DA5ABA" w:rsidP="00C80EAB">
      <w:pPr>
        <w:pStyle w:val="ListParagraph"/>
        <w:numPr>
          <w:ilvl w:val="0"/>
          <w:numId w:val="7"/>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Homozygous and Heterozygous.</w:t>
      </w:r>
    </w:p>
    <w:p w:rsidR="00183135" w:rsidRPr="00FA603C" w:rsidRDefault="00DA5ABA" w:rsidP="00C80EAB">
      <w:pPr>
        <w:pStyle w:val="ListParagraph"/>
        <w:numPr>
          <w:ilvl w:val="0"/>
          <w:numId w:val="7"/>
        </w:numPr>
        <w:spacing w:after="0" w:line="360" w:lineRule="auto"/>
        <w:jc w:val="both"/>
        <w:rPr>
          <w:rFonts w:ascii="Times New Roman" w:hAnsi="Times New Roman" w:cs="Times New Roman"/>
          <w:sz w:val="24"/>
          <w:szCs w:val="24"/>
        </w:rPr>
      </w:pPr>
      <w:proofErr w:type="spellStart"/>
      <w:r w:rsidRPr="00FA603C">
        <w:rPr>
          <w:rFonts w:ascii="Times New Roman" w:hAnsi="Times New Roman" w:cs="Times New Roman"/>
          <w:sz w:val="24"/>
          <w:szCs w:val="24"/>
        </w:rPr>
        <w:t>Metacentric</w:t>
      </w:r>
      <w:proofErr w:type="spellEnd"/>
      <w:r w:rsidRPr="00FA603C">
        <w:rPr>
          <w:rFonts w:ascii="Times New Roman" w:hAnsi="Times New Roman" w:cs="Times New Roman"/>
          <w:sz w:val="24"/>
          <w:szCs w:val="24"/>
        </w:rPr>
        <w:t xml:space="preserve"> and </w:t>
      </w:r>
      <w:proofErr w:type="spellStart"/>
      <w:r w:rsidRPr="00FA603C">
        <w:rPr>
          <w:rFonts w:ascii="Times New Roman" w:hAnsi="Times New Roman" w:cs="Times New Roman"/>
          <w:sz w:val="24"/>
          <w:szCs w:val="24"/>
        </w:rPr>
        <w:t>Telocentric</w:t>
      </w:r>
      <w:proofErr w:type="spellEnd"/>
      <w:r w:rsidRPr="00FA603C">
        <w:rPr>
          <w:rFonts w:ascii="Times New Roman" w:hAnsi="Times New Roman" w:cs="Times New Roman"/>
          <w:sz w:val="24"/>
          <w:szCs w:val="24"/>
        </w:rPr>
        <w:t xml:space="preserve"> chromosome.</w:t>
      </w:r>
    </w:p>
    <w:p w:rsidR="00183135" w:rsidRPr="00FA603C" w:rsidRDefault="00DA5ABA" w:rsidP="00C80EAB">
      <w:pPr>
        <w:pStyle w:val="ListParagraph"/>
        <w:numPr>
          <w:ilvl w:val="0"/>
          <w:numId w:val="7"/>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Cytosine and Adenine base.</w:t>
      </w:r>
    </w:p>
    <w:p w:rsidR="00183135" w:rsidRPr="00FA603C" w:rsidRDefault="00DA5ABA" w:rsidP="00C80EAB">
      <w:pPr>
        <w:pStyle w:val="ListParagraph"/>
        <w:numPr>
          <w:ilvl w:val="0"/>
          <w:numId w:val="7"/>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 xml:space="preserve">Monohybrid cross and </w:t>
      </w:r>
      <w:proofErr w:type="spellStart"/>
      <w:r w:rsidRPr="00FA603C">
        <w:rPr>
          <w:rFonts w:ascii="Times New Roman" w:hAnsi="Times New Roman" w:cs="Times New Roman"/>
          <w:sz w:val="24"/>
          <w:szCs w:val="24"/>
        </w:rPr>
        <w:t>Dihybrid</w:t>
      </w:r>
      <w:proofErr w:type="spellEnd"/>
      <w:r w:rsidRPr="00FA603C">
        <w:rPr>
          <w:rFonts w:ascii="Times New Roman" w:hAnsi="Times New Roman" w:cs="Times New Roman"/>
          <w:sz w:val="24"/>
          <w:szCs w:val="24"/>
        </w:rPr>
        <w:t xml:space="preserve"> cross.</w:t>
      </w:r>
    </w:p>
    <w:p w:rsidR="00E462C2" w:rsidRDefault="00E462C2" w:rsidP="0051601C">
      <w:pPr>
        <w:spacing w:after="0" w:line="360" w:lineRule="auto"/>
        <w:jc w:val="both"/>
        <w:rPr>
          <w:rFonts w:ascii="Times New Roman" w:hAnsi="Times New Roman" w:cs="Times New Roman"/>
          <w:b/>
          <w:bCs/>
          <w:color w:val="FF0000"/>
          <w:sz w:val="24"/>
          <w:szCs w:val="24"/>
        </w:rPr>
      </w:pPr>
    </w:p>
    <w:p w:rsidR="00183135" w:rsidRPr="0051601C" w:rsidRDefault="00DA5ABA" w:rsidP="0051601C">
      <w:pPr>
        <w:spacing w:after="0" w:line="360" w:lineRule="auto"/>
        <w:jc w:val="both"/>
        <w:rPr>
          <w:rFonts w:ascii="Times New Roman" w:hAnsi="Times New Roman" w:cs="Times New Roman"/>
          <w:b/>
          <w:bCs/>
          <w:color w:val="FF0000"/>
          <w:sz w:val="24"/>
          <w:szCs w:val="24"/>
        </w:rPr>
      </w:pPr>
      <w:r w:rsidRPr="0051601C">
        <w:rPr>
          <w:rFonts w:ascii="Times New Roman" w:hAnsi="Times New Roman" w:cs="Times New Roman"/>
          <w:b/>
          <w:bCs/>
          <w:color w:val="FF0000"/>
          <w:sz w:val="24"/>
          <w:szCs w:val="24"/>
        </w:rPr>
        <w:t>Define the following</w:t>
      </w:r>
      <w:r w:rsidR="00E462C2">
        <w:rPr>
          <w:rFonts w:ascii="Times New Roman" w:hAnsi="Times New Roman" w:cs="Times New Roman"/>
          <w:b/>
          <w:bCs/>
          <w:color w:val="FF0000"/>
          <w:sz w:val="24"/>
          <w:szCs w:val="24"/>
        </w:rPr>
        <w:t>.</w:t>
      </w:r>
    </w:p>
    <w:p w:rsidR="00183135" w:rsidRPr="00FA603C" w:rsidRDefault="00DA5ABA" w:rsidP="00C80EAB">
      <w:pPr>
        <w:pStyle w:val="ListParagraph"/>
        <w:numPr>
          <w:ilvl w:val="0"/>
          <w:numId w:val="5"/>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Dominant</w:t>
      </w:r>
    </w:p>
    <w:p w:rsidR="00183135" w:rsidRPr="00FA603C" w:rsidRDefault="00DA5ABA" w:rsidP="00C80EAB">
      <w:pPr>
        <w:pStyle w:val="ListParagraph"/>
        <w:numPr>
          <w:ilvl w:val="0"/>
          <w:numId w:val="5"/>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Allele</w:t>
      </w:r>
    </w:p>
    <w:p w:rsidR="00183135" w:rsidRPr="00FA603C" w:rsidRDefault="00DA5ABA" w:rsidP="00C80EAB">
      <w:pPr>
        <w:pStyle w:val="ListParagraph"/>
        <w:numPr>
          <w:ilvl w:val="0"/>
          <w:numId w:val="5"/>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Genetics</w:t>
      </w:r>
    </w:p>
    <w:p w:rsidR="00183135" w:rsidRPr="00FA603C" w:rsidRDefault="00DA5ABA" w:rsidP="00C80EAB">
      <w:pPr>
        <w:pStyle w:val="ListParagraph"/>
        <w:numPr>
          <w:ilvl w:val="0"/>
          <w:numId w:val="5"/>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Heredity</w:t>
      </w:r>
    </w:p>
    <w:p w:rsidR="00183135" w:rsidRPr="00FA603C" w:rsidRDefault="00DA5ABA" w:rsidP="00C80EAB">
      <w:pPr>
        <w:pStyle w:val="ListParagraph"/>
        <w:numPr>
          <w:ilvl w:val="0"/>
          <w:numId w:val="5"/>
        </w:numPr>
        <w:spacing w:after="0" w:line="360" w:lineRule="auto"/>
        <w:jc w:val="both"/>
        <w:rPr>
          <w:rFonts w:ascii="Times New Roman" w:hAnsi="Times New Roman" w:cs="Times New Roman"/>
          <w:sz w:val="24"/>
          <w:szCs w:val="24"/>
        </w:rPr>
      </w:pPr>
      <w:proofErr w:type="spellStart"/>
      <w:r w:rsidRPr="00FA603C">
        <w:rPr>
          <w:rFonts w:ascii="Times New Roman" w:hAnsi="Times New Roman" w:cs="Times New Roman"/>
          <w:sz w:val="24"/>
          <w:szCs w:val="24"/>
        </w:rPr>
        <w:t>Karyotype</w:t>
      </w:r>
      <w:proofErr w:type="spellEnd"/>
    </w:p>
    <w:p w:rsidR="00E462C2" w:rsidRDefault="00E462C2" w:rsidP="0051601C">
      <w:pPr>
        <w:spacing w:after="0" w:line="360" w:lineRule="auto"/>
        <w:jc w:val="both"/>
        <w:rPr>
          <w:rFonts w:ascii="Times New Roman" w:hAnsi="Times New Roman" w:cs="Times New Roman"/>
          <w:b/>
          <w:bCs/>
          <w:color w:val="FF0000"/>
          <w:sz w:val="24"/>
          <w:szCs w:val="24"/>
        </w:rPr>
      </w:pPr>
    </w:p>
    <w:p w:rsidR="00183135" w:rsidRPr="0051601C" w:rsidRDefault="00DA5ABA" w:rsidP="0051601C">
      <w:pPr>
        <w:spacing w:after="0" w:line="360" w:lineRule="auto"/>
        <w:jc w:val="both"/>
        <w:rPr>
          <w:rFonts w:ascii="Times New Roman" w:hAnsi="Times New Roman" w:cs="Times New Roman"/>
          <w:b/>
          <w:bCs/>
          <w:color w:val="FF0000"/>
          <w:sz w:val="24"/>
          <w:szCs w:val="24"/>
        </w:rPr>
      </w:pPr>
      <w:r w:rsidRPr="0051601C">
        <w:rPr>
          <w:rFonts w:ascii="Times New Roman" w:hAnsi="Times New Roman" w:cs="Times New Roman"/>
          <w:b/>
          <w:bCs/>
          <w:color w:val="FF0000"/>
          <w:sz w:val="24"/>
          <w:szCs w:val="24"/>
        </w:rPr>
        <w:t>Name the following</w:t>
      </w:r>
      <w:r w:rsidR="00E462C2">
        <w:rPr>
          <w:rFonts w:ascii="Times New Roman" w:hAnsi="Times New Roman" w:cs="Times New Roman"/>
          <w:b/>
          <w:bCs/>
          <w:color w:val="FF0000"/>
          <w:sz w:val="24"/>
          <w:szCs w:val="24"/>
        </w:rPr>
        <w:t xml:space="preserve"> -</w:t>
      </w:r>
    </w:p>
    <w:p w:rsidR="00183135" w:rsidRPr="00FA603C" w:rsidRDefault="00DA5ABA" w:rsidP="00C80EAB">
      <w:pPr>
        <w:pStyle w:val="ListParagraph"/>
        <w:numPr>
          <w:ilvl w:val="0"/>
          <w:numId w:val="8"/>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Scientific name of pea plant.</w:t>
      </w:r>
    </w:p>
    <w:p w:rsidR="00183135" w:rsidRPr="00FA603C" w:rsidRDefault="00DA5ABA" w:rsidP="00C80EAB">
      <w:pPr>
        <w:pStyle w:val="ListParagraph"/>
        <w:numPr>
          <w:ilvl w:val="0"/>
          <w:numId w:val="8"/>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Genetic constitution of an individual.</w:t>
      </w:r>
    </w:p>
    <w:p w:rsidR="00183135" w:rsidRPr="00FA603C" w:rsidRDefault="00DA5ABA" w:rsidP="00C80EAB">
      <w:pPr>
        <w:pStyle w:val="ListParagraph"/>
        <w:numPr>
          <w:ilvl w:val="0"/>
          <w:numId w:val="8"/>
        </w:numPr>
        <w:spacing w:after="0" w:line="360" w:lineRule="auto"/>
        <w:jc w:val="both"/>
        <w:rPr>
          <w:rFonts w:ascii="Times New Roman" w:hAnsi="Times New Roman" w:cs="Times New Roman"/>
          <w:sz w:val="24"/>
          <w:szCs w:val="24"/>
        </w:rPr>
      </w:pPr>
      <w:proofErr w:type="spellStart"/>
      <w:r w:rsidRPr="00FA603C">
        <w:rPr>
          <w:rFonts w:ascii="Times New Roman" w:hAnsi="Times New Roman" w:cs="Times New Roman"/>
          <w:sz w:val="24"/>
          <w:szCs w:val="24"/>
        </w:rPr>
        <w:t>Dihybrid</w:t>
      </w:r>
      <w:proofErr w:type="spellEnd"/>
      <w:r w:rsidRPr="00FA603C">
        <w:rPr>
          <w:rFonts w:ascii="Times New Roman" w:hAnsi="Times New Roman" w:cs="Times New Roman"/>
          <w:sz w:val="24"/>
          <w:szCs w:val="24"/>
        </w:rPr>
        <w:t xml:space="preserve"> phenotype ratio.</w:t>
      </w:r>
    </w:p>
    <w:p w:rsidR="00183135" w:rsidRPr="00FA603C" w:rsidRDefault="00DA5ABA" w:rsidP="00C80EAB">
      <w:pPr>
        <w:pStyle w:val="ListParagraph"/>
        <w:numPr>
          <w:ilvl w:val="0"/>
          <w:numId w:val="8"/>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Sudden change in the genotype of an individual.</w:t>
      </w:r>
    </w:p>
    <w:p w:rsidR="00095905" w:rsidRDefault="00DA5ABA" w:rsidP="0051601C">
      <w:pPr>
        <w:pStyle w:val="ListParagraph"/>
        <w:numPr>
          <w:ilvl w:val="0"/>
          <w:numId w:val="8"/>
        </w:numPr>
        <w:spacing w:after="0" w:line="360" w:lineRule="auto"/>
        <w:jc w:val="both"/>
        <w:rPr>
          <w:rFonts w:ascii="Times New Roman" w:hAnsi="Times New Roman" w:cs="Times New Roman"/>
          <w:sz w:val="24"/>
          <w:szCs w:val="24"/>
        </w:rPr>
      </w:pPr>
      <w:r w:rsidRPr="00FA603C">
        <w:rPr>
          <w:rFonts w:ascii="Times New Roman" w:hAnsi="Times New Roman" w:cs="Times New Roman"/>
          <w:sz w:val="24"/>
          <w:szCs w:val="24"/>
        </w:rPr>
        <w:t>An ‘X’-linked genetic disease.</w:t>
      </w:r>
    </w:p>
    <w:p w:rsidR="0051601C" w:rsidRPr="0051601C" w:rsidRDefault="0051601C" w:rsidP="0051601C">
      <w:pPr>
        <w:pStyle w:val="ListParagraph"/>
        <w:spacing w:after="0" w:line="360" w:lineRule="auto"/>
        <w:jc w:val="both"/>
        <w:rPr>
          <w:rFonts w:ascii="Times New Roman" w:hAnsi="Times New Roman" w:cs="Times New Roman"/>
          <w:sz w:val="24"/>
          <w:szCs w:val="24"/>
        </w:rPr>
      </w:pPr>
    </w:p>
    <w:p w:rsidR="00183135" w:rsidRPr="0051601C" w:rsidRDefault="00DA5ABA" w:rsidP="00C80EAB">
      <w:pPr>
        <w:spacing w:after="0" w:line="360" w:lineRule="auto"/>
        <w:jc w:val="both"/>
        <w:rPr>
          <w:rFonts w:ascii="Times New Roman" w:hAnsi="Times New Roman" w:cs="Times New Roman"/>
          <w:b/>
          <w:bCs/>
          <w:color w:val="FF0000"/>
          <w:sz w:val="24"/>
          <w:szCs w:val="24"/>
        </w:rPr>
      </w:pPr>
      <w:r w:rsidRPr="0051601C">
        <w:rPr>
          <w:rFonts w:ascii="Times New Roman" w:hAnsi="Times New Roman" w:cs="Times New Roman"/>
          <w:b/>
          <w:bCs/>
          <w:color w:val="FF0000"/>
          <w:sz w:val="24"/>
          <w:szCs w:val="24"/>
        </w:rPr>
        <w:t>NOTE-</w:t>
      </w:r>
    </w:p>
    <w:p w:rsidR="00183135" w:rsidRDefault="00DA5ABA" w:rsidP="00C80EAB">
      <w:pPr>
        <w:spacing w:after="0" w:line="360" w:lineRule="auto"/>
        <w:jc w:val="both"/>
        <w:rPr>
          <w:rFonts w:ascii="Times New Roman" w:hAnsi="Times New Roman" w:cs="Times New Roman"/>
          <w:b/>
          <w:color w:val="FF0000"/>
          <w:sz w:val="24"/>
          <w:szCs w:val="24"/>
        </w:rPr>
      </w:pPr>
      <w:r w:rsidRPr="00E462C2">
        <w:rPr>
          <w:rFonts w:ascii="Times New Roman" w:hAnsi="Times New Roman" w:cs="Times New Roman"/>
          <w:b/>
          <w:color w:val="FF0000"/>
          <w:sz w:val="24"/>
          <w:szCs w:val="24"/>
        </w:rPr>
        <w:t xml:space="preserve">Please </w:t>
      </w:r>
      <w:proofErr w:type="gramStart"/>
      <w:r w:rsidRPr="00E462C2">
        <w:rPr>
          <w:rFonts w:ascii="Times New Roman" w:hAnsi="Times New Roman" w:cs="Times New Roman"/>
          <w:b/>
          <w:color w:val="FF0000"/>
          <w:sz w:val="24"/>
          <w:szCs w:val="24"/>
        </w:rPr>
        <w:t>do</w:t>
      </w:r>
      <w:proofErr w:type="gramEnd"/>
      <w:r w:rsidRPr="00E462C2">
        <w:rPr>
          <w:rFonts w:ascii="Times New Roman" w:hAnsi="Times New Roman" w:cs="Times New Roman"/>
          <w:b/>
          <w:color w:val="FF0000"/>
          <w:sz w:val="24"/>
          <w:szCs w:val="24"/>
        </w:rPr>
        <w:t xml:space="preserve"> all this work in your copies which will be checked when school reopens. Please consider this important.</w:t>
      </w:r>
    </w:p>
    <w:p w:rsidR="00FB1CE2" w:rsidRPr="00E462C2" w:rsidRDefault="00FB1CE2" w:rsidP="00C80EAB">
      <w:pPr>
        <w:spacing w:after="0" w:line="360" w:lineRule="auto"/>
        <w:jc w:val="both"/>
        <w:rPr>
          <w:rFonts w:ascii="Times New Roman" w:hAnsi="Times New Roman" w:cs="Times New Roman"/>
          <w:b/>
          <w:color w:val="FF0000"/>
          <w:sz w:val="24"/>
          <w:szCs w:val="24"/>
        </w:rPr>
      </w:pPr>
    </w:p>
    <w:p w:rsidR="002E7796" w:rsidRDefault="002E7796" w:rsidP="002E7796">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r w:rsidR="00FB1CE2">
        <w:rPr>
          <w:rFonts w:ascii="Times New Roman" w:hAnsi="Times New Roman" w:cs="Times New Roman"/>
          <w:b/>
          <w:color w:val="FF0000"/>
          <w:sz w:val="24"/>
          <w:szCs w:val="24"/>
        </w:rPr>
        <w:t>********************</w:t>
      </w:r>
      <w:r>
        <w:rPr>
          <w:rFonts w:ascii="Times New Roman" w:hAnsi="Times New Roman" w:cs="Times New Roman"/>
          <w:b/>
          <w:color w:val="FF0000"/>
          <w:sz w:val="24"/>
          <w:szCs w:val="24"/>
        </w:rPr>
        <w:t>***</w:t>
      </w:r>
    </w:p>
    <w:p w:rsidR="002E7796" w:rsidRPr="00FA603C" w:rsidRDefault="002E7796" w:rsidP="00C80EAB">
      <w:pPr>
        <w:spacing w:after="0" w:line="360" w:lineRule="auto"/>
        <w:jc w:val="both"/>
        <w:rPr>
          <w:rFonts w:ascii="Times New Roman" w:hAnsi="Times New Roman" w:cs="Times New Roman"/>
          <w:sz w:val="24"/>
          <w:szCs w:val="24"/>
        </w:rPr>
      </w:pPr>
    </w:p>
    <w:sectPr w:rsidR="002E7796" w:rsidRPr="00FA603C" w:rsidSect="00EA450F">
      <w:pgSz w:w="11907" w:h="16839" w:code="9"/>
      <w:pgMar w:top="180" w:right="1440" w:bottom="2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10B9F"/>
    <w:multiLevelType w:val="multilevel"/>
    <w:tmpl w:val="E952A344"/>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789649C"/>
    <w:multiLevelType w:val="multilevel"/>
    <w:tmpl w:val="79B2295C"/>
    <w:lvl w:ilvl="0">
      <w:start w:val="1"/>
      <w:numFmt w:val="decimal"/>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C027D7E"/>
    <w:multiLevelType w:val="multilevel"/>
    <w:tmpl w:val="73B2E56C"/>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09F0F98"/>
    <w:multiLevelType w:val="multilevel"/>
    <w:tmpl w:val="0714CA10"/>
    <w:lvl w:ilvl="0">
      <w:start w:val="1"/>
      <w:numFmt w:val="bullet"/>
      <w:lvlText w:val=""/>
      <w:lvlJc w:val="left"/>
      <w:pPr>
        <w:ind w:left="720" w:hanging="360"/>
      </w:pPr>
      <w:rPr>
        <w:rFonts w:ascii="Symbol" w:hAnsi="Symbol" w:hint="default"/>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60021CD"/>
    <w:multiLevelType w:val="multilevel"/>
    <w:tmpl w:val="32786F8A"/>
    <w:lvl w:ilvl="0">
      <w:start w:val="1"/>
      <w:numFmt w:val="decimal"/>
      <w:lvlText w:val="%1."/>
      <w:lvlJc w:val="left"/>
      <w:pPr>
        <w:ind w:left="1440" w:hanging="360"/>
      </w:pPr>
      <w:rPr>
        <w:b/>
        <w:color w:val="FF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4CE3735D"/>
    <w:multiLevelType w:val="multilevel"/>
    <w:tmpl w:val="2C00866C"/>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EE85C32"/>
    <w:multiLevelType w:val="multilevel"/>
    <w:tmpl w:val="FF60B36A"/>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8CE7A21"/>
    <w:multiLevelType w:val="multilevel"/>
    <w:tmpl w:val="A2367CF2"/>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compat>
    <w:useFELayout/>
  </w:compat>
  <w:rsids>
    <w:rsidRoot w:val="00DF626C"/>
    <w:rsid w:val="00011409"/>
    <w:rsid w:val="00015E19"/>
    <w:rsid w:val="00016015"/>
    <w:rsid w:val="00022093"/>
    <w:rsid w:val="00043AF9"/>
    <w:rsid w:val="000666EB"/>
    <w:rsid w:val="000765EA"/>
    <w:rsid w:val="000950F5"/>
    <w:rsid w:val="00095905"/>
    <w:rsid w:val="000A1338"/>
    <w:rsid w:val="000A4BF2"/>
    <w:rsid w:val="000B46C3"/>
    <w:rsid w:val="000B4E7F"/>
    <w:rsid w:val="000D4CE2"/>
    <w:rsid w:val="001130E7"/>
    <w:rsid w:val="00131435"/>
    <w:rsid w:val="00137BD0"/>
    <w:rsid w:val="00143F58"/>
    <w:rsid w:val="0014693D"/>
    <w:rsid w:val="00152F7F"/>
    <w:rsid w:val="00175D41"/>
    <w:rsid w:val="00183135"/>
    <w:rsid w:val="00192D1D"/>
    <w:rsid w:val="0019533D"/>
    <w:rsid w:val="001B3E37"/>
    <w:rsid w:val="001B6747"/>
    <w:rsid w:val="001C6D4B"/>
    <w:rsid w:val="001F0AAE"/>
    <w:rsid w:val="001F0D09"/>
    <w:rsid w:val="001F39EB"/>
    <w:rsid w:val="0021694F"/>
    <w:rsid w:val="00224AF8"/>
    <w:rsid w:val="00237350"/>
    <w:rsid w:val="00254FA9"/>
    <w:rsid w:val="00261A79"/>
    <w:rsid w:val="002621FB"/>
    <w:rsid w:val="002745FC"/>
    <w:rsid w:val="00277AB4"/>
    <w:rsid w:val="00284414"/>
    <w:rsid w:val="00287981"/>
    <w:rsid w:val="00291506"/>
    <w:rsid w:val="00292EC5"/>
    <w:rsid w:val="002A6318"/>
    <w:rsid w:val="002A6D54"/>
    <w:rsid w:val="002C232D"/>
    <w:rsid w:val="002C2E99"/>
    <w:rsid w:val="002D195D"/>
    <w:rsid w:val="002E6391"/>
    <w:rsid w:val="002E63B0"/>
    <w:rsid w:val="002E7796"/>
    <w:rsid w:val="002F46B0"/>
    <w:rsid w:val="002F52C2"/>
    <w:rsid w:val="002F74B3"/>
    <w:rsid w:val="003105DE"/>
    <w:rsid w:val="00310FA0"/>
    <w:rsid w:val="00315E5D"/>
    <w:rsid w:val="0032404B"/>
    <w:rsid w:val="003244D8"/>
    <w:rsid w:val="0032571D"/>
    <w:rsid w:val="00353C9D"/>
    <w:rsid w:val="00360B06"/>
    <w:rsid w:val="00362B38"/>
    <w:rsid w:val="00383D1F"/>
    <w:rsid w:val="0038694A"/>
    <w:rsid w:val="00394929"/>
    <w:rsid w:val="00394A7B"/>
    <w:rsid w:val="003970DF"/>
    <w:rsid w:val="003B5615"/>
    <w:rsid w:val="003B74B8"/>
    <w:rsid w:val="003C3553"/>
    <w:rsid w:val="003D17A8"/>
    <w:rsid w:val="003D3C60"/>
    <w:rsid w:val="00402617"/>
    <w:rsid w:val="00411F10"/>
    <w:rsid w:val="004240CA"/>
    <w:rsid w:val="0043066D"/>
    <w:rsid w:val="00436F03"/>
    <w:rsid w:val="00443A14"/>
    <w:rsid w:val="00454F41"/>
    <w:rsid w:val="00456349"/>
    <w:rsid w:val="004837C3"/>
    <w:rsid w:val="00486D47"/>
    <w:rsid w:val="004917FF"/>
    <w:rsid w:val="00495A19"/>
    <w:rsid w:val="004A3294"/>
    <w:rsid w:val="004A6C2D"/>
    <w:rsid w:val="004B2C27"/>
    <w:rsid w:val="004C0621"/>
    <w:rsid w:val="004C3B6E"/>
    <w:rsid w:val="004E08E8"/>
    <w:rsid w:val="004F10C8"/>
    <w:rsid w:val="004F4BC4"/>
    <w:rsid w:val="004F5DE7"/>
    <w:rsid w:val="005149B3"/>
    <w:rsid w:val="0051601C"/>
    <w:rsid w:val="00524943"/>
    <w:rsid w:val="00534CD7"/>
    <w:rsid w:val="00535362"/>
    <w:rsid w:val="005519FB"/>
    <w:rsid w:val="00563514"/>
    <w:rsid w:val="00564E54"/>
    <w:rsid w:val="0056674A"/>
    <w:rsid w:val="00573D34"/>
    <w:rsid w:val="0057551C"/>
    <w:rsid w:val="005801D5"/>
    <w:rsid w:val="00590A37"/>
    <w:rsid w:val="00595ED9"/>
    <w:rsid w:val="005B54E6"/>
    <w:rsid w:val="005C0F41"/>
    <w:rsid w:val="005C16BC"/>
    <w:rsid w:val="005C4001"/>
    <w:rsid w:val="005F3154"/>
    <w:rsid w:val="005F4ED1"/>
    <w:rsid w:val="00601F6F"/>
    <w:rsid w:val="006042D9"/>
    <w:rsid w:val="006203A6"/>
    <w:rsid w:val="00620D1E"/>
    <w:rsid w:val="00632A0B"/>
    <w:rsid w:val="00635F63"/>
    <w:rsid w:val="00640992"/>
    <w:rsid w:val="00641161"/>
    <w:rsid w:val="006450EB"/>
    <w:rsid w:val="006606C5"/>
    <w:rsid w:val="00665BF5"/>
    <w:rsid w:val="00680B93"/>
    <w:rsid w:val="006868B3"/>
    <w:rsid w:val="00691348"/>
    <w:rsid w:val="0069164F"/>
    <w:rsid w:val="00695CF7"/>
    <w:rsid w:val="006A4846"/>
    <w:rsid w:val="006B1E99"/>
    <w:rsid w:val="006B6062"/>
    <w:rsid w:val="006D2932"/>
    <w:rsid w:val="006F09F8"/>
    <w:rsid w:val="0070056A"/>
    <w:rsid w:val="0072346B"/>
    <w:rsid w:val="00733DB2"/>
    <w:rsid w:val="0074691C"/>
    <w:rsid w:val="00747933"/>
    <w:rsid w:val="00753C27"/>
    <w:rsid w:val="007575C5"/>
    <w:rsid w:val="0076235B"/>
    <w:rsid w:val="00765D1D"/>
    <w:rsid w:val="00772B7B"/>
    <w:rsid w:val="00776799"/>
    <w:rsid w:val="00784307"/>
    <w:rsid w:val="00784F0C"/>
    <w:rsid w:val="00786224"/>
    <w:rsid w:val="00793B86"/>
    <w:rsid w:val="0079457D"/>
    <w:rsid w:val="00796083"/>
    <w:rsid w:val="007B7D26"/>
    <w:rsid w:val="007C14B9"/>
    <w:rsid w:val="007D4F21"/>
    <w:rsid w:val="007E6E6F"/>
    <w:rsid w:val="00812303"/>
    <w:rsid w:val="00812A33"/>
    <w:rsid w:val="008236CF"/>
    <w:rsid w:val="0082524F"/>
    <w:rsid w:val="00826247"/>
    <w:rsid w:val="008270DE"/>
    <w:rsid w:val="008366C7"/>
    <w:rsid w:val="00870C4C"/>
    <w:rsid w:val="00870D11"/>
    <w:rsid w:val="00882C4F"/>
    <w:rsid w:val="00893A01"/>
    <w:rsid w:val="00893A16"/>
    <w:rsid w:val="008B54D7"/>
    <w:rsid w:val="008E43CD"/>
    <w:rsid w:val="00902D51"/>
    <w:rsid w:val="009074CB"/>
    <w:rsid w:val="00907BA6"/>
    <w:rsid w:val="00923EE4"/>
    <w:rsid w:val="00936FF5"/>
    <w:rsid w:val="0094621B"/>
    <w:rsid w:val="009506D6"/>
    <w:rsid w:val="00951E33"/>
    <w:rsid w:val="00971EA2"/>
    <w:rsid w:val="009734D6"/>
    <w:rsid w:val="00974FC4"/>
    <w:rsid w:val="00981DD0"/>
    <w:rsid w:val="009916DE"/>
    <w:rsid w:val="009932E9"/>
    <w:rsid w:val="009A1194"/>
    <w:rsid w:val="009A1A45"/>
    <w:rsid w:val="009B0EF7"/>
    <w:rsid w:val="009B168C"/>
    <w:rsid w:val="009B481A"/>
    <w:rsid w:val="009D101B"/>
    <w:rsid w:val="009D3B84"/>
    <w:rsid w:val="009D57D5"/>
    <w:rsid w:val="009D7100"/>
    <w:rsid w:val="009E1A94"/>
    <w:rsid w:val="009E3C32"/>
    <w:rsid w:val="009F70F0"/>
    <w:rsid w:val="00A04A34"/>
    <w:rsid w:val="00A10E2D"/>
    <w:rsid w:val="00A36912"/>
    <w:rsid w:val="00A537A2"/>
    <w:rsid w:val="00A60693"/>
    <w:rsid w:val="00A629D7"/>
    <w:rsid w:val="00A63AD8"/>
    <w:rsid w:val="00A95486"/>
    <w:rsid w:val="00AA4EE5"/>
    <w:rsid w:val="00AA7042"/>
    <w:rsid w:val="00AB0ACB"/>
    <w:rsid w:val="00AB691D"/>
    <w:rsid w:val="00AB725C"/>
    <w:rsid w:val="00AC2A91"/>
    <w:rsid w:val="00AE1D2F"/>
    <w:rsid w:val="00AE1E1B"/>
    <w:rsid w:val="00AE6BCA"/>
    <w:rsid w:val="00AE7867"/>
    <w:rsid w:val="00B078DF"/>
    <w:rsid w:val="00B117C2"/>
    <w:rsid w:val="00B25539"/>
    <w:rsid w:val="00B3413A"/>
    <w:rsid w:val="00B43F09"/>
    <w:rsid w:val="00B445A2"/>
    <w:rsid w:val="00B4549D"/>
    <w:rsid w:val="00B57044"/>
    <w:rsid w:val="00B9020D"/>
    <w:rsid w:val="00B937BF"/>
    <w:rsid w:val="00BA1394"/>
    <w:rsid w:val="00BA3508"/>
    <w:rsid w:val="00BB5BAF"/>
    <w:rsid w:val="00BC26DE"/>
    <w:rsid w:val="00BC423D"/>
    <w:rsid w:val="00BD4EF8"/>
    <w:rsid w:val="00BD4F2A"/>
    <w:rsid w:val="00BD6541"/>
    <w:rsid w:val="00BE46C8"/>
    <w:rsid w:val="00BE682D"/>
    <w:rsid w:val="00C03AA4"/>
    <w:rsid w:val="00C13B72"/>
    <w:rsid w:val="00C37FE1"/>
    <w:rsid w:val="00C4057A"/>
    <w:rsid w:val="00C406B2"/>
    <w:rsid w:val="00C57273"/>
    <w:rsid w:val="00C60859"/>
    <w:rsid w:val="00C80EAB"/>
    <w:rsid w:val="00C87E17"/>
    <w:rsid w:val="00C9168A"/>
    <w:rsid w:val="00C92933"/>
    <w:rsid w:val="00C92DF6"/>
    <w:rsid w:val="00CA58FA"/>
    <w:rsid w:val="00CB0866"/>
    <w:rsid w:val="00CC3346"/>
    <w:rsid w:val="00CC6406"/>
    <w:rsid w:val="00CD5F57"/>
    <w:rsid w:val="00CE1C8C"/>
    <w:rsid w:val="00CE2DF8"/>
    <w:rsid w:val="00CF07DE"/>
    <w:rsid w:val="00D1652B"/>
    <w:rsid w:val="00D23F62"/>
    <w:rsid w:val="00D306FD"/>
    <w:rsid w:val="00D4555A"/>
    <w:rsid w:val="00D515A9"/>
    <w:rsid w:val="00D63565"/>
    <w:rsid w:val="00D66839"/>
    <w:rsid w:val="00D824E2"/>
    <w:rsid w:val="00D90E55"/>
    <w:rsid w:val="00D93B39"/>
    <w:rsid w:val="00DA5ABA"/>
    <w:rsid w:val="00DA62C0"/>
    <w:rsid w:val="00DB065C"/>
    <w:rsid w:val="00DB3C2D"/>
    <w:rsid w:val="00DB3FEA"/>
    <w:rsid w:val="00DC2E91"/>
    <w:rsid w:val="00DC6D30"/>
    <w:rsid w:val="00DC77E7"/>
    <w:rsid w:val="00DE615B"/>
    <w:rsid w:val="00DE6AB0"/>
    <w:rsid w:val="00DF1D75"/>
    <w:rsid w:val="00DF3333"/>
    <w:rsid w:val="00DF37EF"/>
    <w:rsid w:val="00DF4A68"/>
    <w:rsid w:val="00DF626C"/>
    <w:rsid w:val="00DF7B6C"/>
    <w:rsid w:val="00E02CF7"/>
    <w:rsid w:val="00E06C2C"/>
    <w:rsid w:val="00E07F18"/>
    <w:rsid w:val="00E3599E"/>
    <w:rsid w:val="00E462C2"/>
    <w:rsid w:val="00E477B6"/>
    <w:rsid w:val="00E621A0"/>
    <w:rsid w:val="00E62A08"/>
    <w:rsid w:val="00E62F5D"/>
    <w:rsid w:val="00E71D71"/>
    <w:rsid w:val="00E73869"/>
    <w:rsid w:val="00E843E3"/>
    <w:rsid w:val="00E90A77"/>
    <w:rsid w:val="00E94906"/>
    <w:rsid w:val="00EA0262"/>
    <w:rsid w:val="00EA0325"/>
    <w:rsid w:val="00EA1DBE"/>
    <w:rsid w:val="00EA450F"/>
    <w:rsid w:val="00EB6A83"/>
    <w:rsid w:val="00ED3864"/>
    <w:rsid w:val="00EF08C2"/>
    <w:rsid w:val="00F0467B"/>
    <w:rsid w:val="00F06C9F"/>
    <w:rsid w:val="00F0771A"/>
    <w:rsid w:val="00F23539"/>
    <w:rsid w:val="00F62338"/>
    <w:rsid w:val="00F6356C"/>
    <w:rsid w:val="00F81308"/>
    <w:rsid w:val="00F82AEA"/>
    <w:rsid w:val="00F9028B"/>
    <w:rsid w:val="00F954F8"/>
    <w:rsid w:val="00F973F9"/>
    <w:rsid w:val="00FA603C"/>
    <w:rsid w:val="00FB1CE2"/>
    <w:rsid w:val="00FC4390"/>
    <w:rsid w:val="00FD3DDE"/>
    <w:rsid w:val="00FE15B9"/>
    <w:rsid w:val="00FF4833"/>
    <w:rsid w:val="23D668C5"/>
    <w:rsid w:val="434B728B"/>
    <w:rsid w:val="4FB6136D"/>
    <w:rsid w:val="54622EB6"/>
    <w:rsid w:val="627C333E"/>
    <w:rsid w:val="75522EF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135"/>
    <w:pPr>
      <w:spacing w:after="160" w:line="259" w:lineRule="auto"/>
    </w:pPr>
    <w:rPr>
      <w:sz w:val="22"/>
      <w:szCs w:val="22"/>
    </w:rPr>
  </w:style>
  <w:style w:type="paragraph" w:styleId="Heading2">
    <w:name w:val="heading 2"/>
    <w:basedOn w:val="Normal"/>
    <w:next w:val="Normal"/>
    <w:link w:val="Heading2Char"/>
    <w:uiPriority w:val="9"/>
    <w:unhideWhenUsed/>
    <w:qFormat/>
    <w:rsid w:val="001831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83135"/>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83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sid w:val="0018313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sid w:val="00183135"/>
    <w:rPr>
      <w:rFonts w:asciiTheme="majorHAnsi" w:eastAsiaTheme="majorEastAsia" w:hAnsiTheme="majorHAnsi" w:cstheme="majorBidi"/>
      <w:color w:val="1F3864" w:themeColor="accent1" w:themeShade="80"/>
      <w:sz w:val="24"/>
      <w:szCs w:val="24"/>
    </w:rPr>
  </w:style>
  <w:style w:type="paragraph" w:styleId="ListParagraph">
    <w:name w:val="List Paragraph"/>
    <w:basedOn w:val="Normal"/>
    <w:uiPriority w:val="34"/>
    <w:qFormat/>
    <w:rsid w:val="00183135"/>
    <w:pPr>
      <w:ind w:left="720"/>
      <w:contextualSpacing/>
    </w:pPr>
  </w:style>
</w:styles>
</file>

<file path=word/webSettings.xml><?xml version="1.0" encoding="utf-8"?>
<w:webSettings xmlns:r="http://schemas.openxmlformats.org/officeDocument/2006/relationships" xmlns:w="http://schemas.openxmlformats.org/wordprocessingml/2006/main">
  <w:divs>
    <w:div w:id="173932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1359</Words>
  <Characters>7748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surendra.s2222@gmail.com</dc:creator>
  <cp:lastModifiedBy>Dell</cp:lastModifiedBy>
  <cp:revision>18</cp:revision>
  <dcterms:created xsi:type="dcterms:W3CDTF">2020-05-21T03:26:00Z</dcterms:created>
  <dcterms:modified xsi:type="dcterms:W3CDTF">2020-05-23T06:32:00Z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1033-11.2.0.9327</vt:lpwstr>
  </property>
</Properties>
</file>